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CFBB" w14:textId="3506ABDA" w:rsidR="00C17578" w:rsidRPr="003B72B7" w:rsidRDefault="00C17578" w:rsidP="00C17578">
      <w:pPr>
        <w:spacing w:before="120"/>
        <w:jc w:val="center"/>
        <w:rPr>
          <w:rFonts w:eastAsia="Times New Roman" w:cs="Arial"/>
          <w:b/>
          <w:bCs/>
          <w:color w:val="auto"/>
          <w:szCs w:val="20"/>
          <w:lang w:eastAsia="pt-BR"/>
        </w:rPr>
      </w:pPr>
      <w:r w:rsidRPr="003B72B7">
        <w:rPr>
          <w:rFonts w:eastAsia="Times New Roman" w:cs="Arial"/>
          <w:b/>
          <w:bCs/>
          <w:color w:val="auto"/>
          <w:szCs w:val="20"/>
          <w:lang w:eastAsia="pt-BR"/>
        </w:rPr>
        <w:t xml:space="preserve">ANEXO </w:t>
      </w:r>
      <w:r w:rsidR="003B72B7" w:rsidRPr="003B72B7">
        <w:rPr>
          <w:rFonts w:eastAsia="Times New Roman" w:cs="Arial"/>
          <w:b/>
          <w:bCs/>
          <w:color w:val="auto"/>
          <w:szCs w:val="20"/>
          <w:lang w:eastAsia="pt-BR"/>
        </w:rPr>
        <w:t>XI</w:t>
      </w:r>
      <w:r w:rsidRPr="003B72B7">
        <w:rPr>
          <w:rFonts w:eastAsia="Times New Roman" w:cs="Arial"/>
          <w:b/>
          <w:bCs/>
          <w:color w:val="auto"/>
          <w:szCs w:val="20"/>
          <w:lang w:eastAsia="pt-BR"/>
        </w:rPr>
        <w:t>V - SERVIÇOS DE MIGRAÇÃO E HIGIENIZAÇÃO DE DADOS</w:t>
      </w:r>
    </w:p>
    <w:p w14:paraId="62E92414" w14:textId="77777777" w:rsidR="00C17578" w:rsidRPr="003B72B7" w:rsidRDefault="00C17578" w:rsidP="00C17578">
      <w:pPr>
        <w:autoSpaceDE w:val="0"/>
        <w:jc w:val="center"/>
        <w:rPr>
          <w:rFonts w:cs="Arial"/>
          <w:color w:val="auto"/>
          <w:szCs w:val="20"/>
        </w:rPr>
      </w:pPr>
    </w:p>
    <w:p w14:paraId="251A09BB" w14:textId="7D8D96CD" w:rsidR="00C17578" w:rsidRPr="003B72B7" w:rsidRDefault="00C17578" w:rsidP="00C17578">
      <w:pPr>
        <w:pStyle w:val="Default"/>
        <w:jc w:val="both"/>
        <w:rPr>
          <w:color w:val="auto"/>
          <w:sz w:val="20"/>
          <w:szCs w:val="20"/>
        </w:rPr>
      </w:pPr>
      <w:r w:rsidRPr="003B72B7">
        <w:rPr>
          <w:color w:val="auto"/>
          <w:sz w:val="20"/>
          <w:szCs w:val="20"/>
        </w:rPr>
        <w:t xml:space="preserve">Este documento descreve como deverão ser prestados os serviços relacionados à Higienização e Migração de Dados, parte integrante da execução dos Serviços de Implantação da Plataforma de CRM – </w:t>
      </w:r>
      <w:r w:rsidRPr="003B72B7">
        <w:rPr>
          <w:i/>
          <w:iCs/>
          <w:color w:val="auto"/>
          <w:sz w:val="20"/>
          <w:szCs w:val="20"/>
        </w:rPr>
        <w:t>Customer Relationship Management</w:t>
      </w:r>
      <w:r w:rsidRPr="003B72B7">
        <w:rPr>
          <w:color w:val="auto"/>
          <w:sz w:val="20"/>
          <w:szCs w:val="20"/>
        </w:rPr>
        <w:t xml:space="preserve">, Gerenciamento do Relacionamento com o Cliente, doravante chamada SOLUÇÃO, que corresponde ao processo de transferência dos dados dos Sistemas do Banco </w:t>
      </w:r>
      <w:r w:rsidR="001E5EBE" w:rsidRPr="003B72B7">
        <w:rPr>
          <w:color w:val="auto"/>
          <w:sz w:val="20"/>
          <w:szCs w:val="20"/>
        </w:rPr>
        <w:t>da Amazônia</w:t>
      </w:r>
      <w:r w:rsidRPr="003B72B7">
        <w:rPr>
          <w:color w:val="auto"/>
          <w:sz w:val="20"/>
          <w:szCs w:val="20"/>
        </w:rPr>
        <w:t>, doravante chamado B</w:t>
      </w:r>
      <w:r w:rsidR="001E5EBE" w:rsidRPr="003B72B7">
        <w:rPr>
          <w:color w:val="auto"/>
          <w:sz w:val="20"/>
          <w:szCs w:val="20"/>
        </w:rPr>
        <w:t>ASA</w:t>
      </w:r>
      <w:r w:rsidRPr="003B72B7">
        <w:rPr>
          <w:color w:val="auto"/>
          <w:sz w:val="20"/>
          <w:szCs w:val="20"/>
        </w:rPr>
        <w:t xml:space="preserve">, para a nova SOLUÇÃO. </w:t>
      </w:r>
    </w:p>
    <w:p w14:paraId="72F40513" w14:textId="77777777" w:rsidR="00C17578" w:rsidRPr="003B72B7" w:rsidRDefault="00C17578" w:rsidP="00C17578">
      <w:pPr>
        <w:pStyle w:val="Corpodetexto"/>
        <w:numPr>
          <w:ilvl w:val="0"/>
          <w:numId w:val="47"/>
        </w:numPr>
        <w:suppressAutoHyphens/>
        <w:autoSpaceDN w:val="0"/>
        <w:spacing w:before="240" w:after="0" w:line="240" w:lineRule="auto"/>
        <w:ind w:left="425" w:hanging="425"/>
        <w:jc w:val="both"/>
        <w:rPr>
          <w:rFonts w:ascii="Arial" w:eastAsia="Times New Roman" w:hAnsi="Arial" w:cs="Arial"/>
          <w:b/>
          <w:bCs/>
          <w:color w:val="auto"/>
          <w:szCs w:val="20"/>
          <w:lang w:eastAsia="pt-BR"/>
        </w:rPr>
      </w:pPr>
      <w:r w:rsidRPr="003B72B7">
        <w:rPr>
          <w:rFonts w:ascii="Arial" w:eastAsia="Times New Roman" w:hAnsi="Arial" w:cs="Arial"/>
          <w:b/>
          <w:bCs/>
          <w:color w:val="auto"/>
          <w:szCs w:val="20"/>
          <w:lang w:eastAsia="pt-BR"/>
        </w:rPr>
        <w:t>DESCRIÇÃO DOS SERVIÇOS DE MIGRAÇÃO DE DADOS</w:t>
      </w:r>
    </w:p>
    <w:p w14:paraId="1673A84F" w14:textId="77777777" w:rsidR="00C17578" w:rsidRPr="003B72B7" w:rsidRDefault="00C17578" w:rsidP="00C17578">
      <w:pPr>
        <w:pStyle w:val="Corpodetexto"/>
        <w:numPr>
          <w:ilvl w:val="1"/>
          <w:numId w:val="47"/>
        </w:numPr>
        <w:suppressAutoHyphens/>
        <w:autoSpaceDN w:val="0"/>
        <w:spacing w:before="240" w:after="0" w:line="240" w:lineRule="auto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A CONTRATADA será responsável por:</w:t>
      </w:r>
    </w:p>
    <w:p w14:paraId="6E0CA2A8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Planejar, coordenar e executar o serviço de migração dos dados;</w:t>
      </w:r>
    </w:p>
    <w:p w14:paraId="75C8FD91" w14:textId="3E251D69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Produzir programas transformadores e de carga de dados que transfiram objetos de dados das fontes de dados do B</w:t>
      </w:r>
      <w:r w:rsidR="001F58D3" w:rsidRPr="003B72B7">
        <w:rPr>
          <w:rFonts w:ascii="Arial" w:hAnsi="Arial" w:cs="Arial"/>
          <w:color w:val="auto"/>
          <w:szCs w:val="20"/>
        </w:rPr>
        <w:t>ASA</w:t>
      </w:r>
      <w:r w:rsidRPr="003B72B7">
        <w:rPr>
          <w:rFonts w:ascii="Arial" w:hAnsi="Arial" w:cs="Arial"/>
          <w:color w:val="auto"/>
          <w:szCs w:val="20"/>
        </w:rPr>
        <w:t xml:space="preserve"> para as bases da SOLUÇÃO; </w:t>
      </w:r>
    </w:p>
    <w:p w14:paraId="3AB48B4D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 xml:space="preserve">Testar os programas transformadores e de carga de dados; </w:t>
      </w:r>
    </w:p>
    <w:p w14:paraId="3B50EAE8" w14:textId="6E1D9AB2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 xml:space="preserve">Aperfeiçoar os programas de transformação e carga de dados à medida que, durante o processo de migração, forem </w:t>
      </w:r>
      <w:r w:rsidR="00E811D5" w:rsidRPr="003B72B7">
        <w:rPr>
          <w:rFonts w:ascii="Arial" w:hAnsi="Arial" w:cs="Arial"/>
          <w:color w:val="auto"/>
          <w:szCs w:val="20"/>
        </w:rPr>
        <w:t>encontradas inconsistências</w:t>
      </w:r>
      <w:r w:rsidRPr="003B72B7">
        <w:rPr>
          <w:rFonts w:ascii="Arial" w:hAnsi="Arial" w:cs="Arial"/>
          <w:color w:val="auto"/>
          <w:szCs w:val="20"/>
        </w:rPr>
        <w:t xml:space="preserve"> ou dados incorretos, identificados melhores mapeamentos entre regras e conceitos de negócio da SOLUÇÃO e fontes de dados do B</w:t>
      </w:r>
      <w:r w:rsidR="001F58D3" w:rsidRPr="003B72B7">
        <w:rPr>
          <w:rFonts w:ascii="Arial" w:hAnsi="Arial" w:cs="Arial"/>
          <w:color w:val="auto"/>
          <w:szCs w:val="20"/>
        </w:rPr>
        <w:t>ASA</w:t>
      </w:r>
      <w:r w:rsidRPr="003B72B7">
        <w:rPr>
          <w:rFonts w:ascii="Arial" w:hAnsi="Arial" w:cs="Arial"/>
          <w:color w:val="auto"/>
          <w:szCs w:val="20"/>
        </w:rPr>
        <w:t>;</w:t>
      </w:r>
    </w:p>
    <w:p w14:paraId="2A508945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 xml:space="preserve">Garantir a integridade dos dados transferidos para a SOLUÇÃO, bem como deverá apontar as possíveis inconsistências em relatório operacional de migração; </w:t>
      </w:r>
    </w:p>
    <w:p w14:paraId="6EAEDE60" w14:textId="1E0C6C26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Fornecer orientação à equipe do B</w:t>
      </w:r>
      <w:r w:rsidR="001F58D3" w:rsidRPr="003B72B7">
        <w:rPr>
          <w:rFonts w:ascii="Arial" w:hAnsi="Arial" w:cs="Arial"/>
          <w:color w:val="auto"/>
          <w:szCs w:val="20"/>
        </w:rPr>
        <w:t>ASA</w:t>
      </w:r>
      <w:r w:rsidRPr="003B72B7">
        <w:rPr>
          <w:rFonts w:ascii="Arial" w:hAnsi="Arial" w:cs="Arial"/>
          <w:color w:val="auto"/>
          <w:szCs w:val="20"/>
        </w:rPr>
        <w:t xml:space="preserve"> para sanear a base de dados em conformidade com os resultados obtidos;</w:t>
      </w:r>
    </w:p>
    <w:p w14:paraId="4595FF90" w14:textId="12DC331C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Informar e documentar, em tempo hábil, todos os procedimentos adicionais que deverão ser realizados pelo B</w:t>
      </w:r>
      <w:r w:rsidR="009271D7" w:rsidRPr="003B72B7">
        <w:rPr>
          <w:rFonts w:ascii="Arial" w:hAnsi="Arial" w:cs="Arial"/>
          <w:color w:val="auto"/>
          <w:szCs w:val="20"/>
        </w:rPr>
        <w:t xml:space="preserve">ASA </w:t>
      </w:r>
      <w:r w:rsidRPr="003B72B7">
        <w:rPr>
          <w:rFonts w:ascii="Arial" w:hAnsi="Arial" w:cs="Arial"/>
          <w:color w:val="auto"/>
          <w:szCs w:val="20"/>
        </w:rPr>
        <w:t xml:space="preserve">para que as atividades de Migração sejam realizadas sem impactos no cronograma de implantação da SOLUÇÃO. </w:t>
      </w:r>
    </w:p>
    <w:p w14:paraId="267A065D" w14:textId="407FAC10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Gerar relatório operacional de transformação e carga, que deve ser atualizados durante todo o serviço de migração, cujo formato e conteúdo deverão ter sido homologados pelo B</w:t>
      </w:r>
      <w:r w:rsidR="009271D7" w:rsidRPr="003B72B7">
        <w:rPr>
          <w:rFonts w:ascii="Arial" w:hAnsi="Arial" w:cs="Arial"/>
          <w:color w:val="auto"/>
          <w:szCs w:val="20"/>
        </w:rPr>
        <w:t>ASA</w:t>
      </w:r>
      <w:r w:rsidRPr="003B72B7">
        <w:rPr>
          <w:rFonts w:ascii="Arial" w:hAnsi="Arial" w:cs="Arial"/>
          <w:color w:val="auto"/>
          <w:szCs w:val="20"/>
        </w:rPr>
        <w:t>;</w:t>
      </w:r>
    </w:p>
    <w:p w14:paraId="3252E977" w14:textId="7D6AFAFC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Gerar relatório consolidado de resultados da migração cujo formato e conteúdo deverão ter sido previamente homologados pelo B</w:t>
      </w:r>
      <w:r w:rsidR="0001165E" w:rsidRPr="003B72B7">
        <w:rPr>
          <w:rFonts w:ascii="Arial" w:hAnsi="Arial" w:cs="Arial"/>
          <w:color w:val="auto"/>
          <w:szCs w:val="20"/>
        </w:rPr>
        <w:t>ASA</w:t>
      </w:r>
      <w:r w:rsidRPr="003B72B7">
        <w:rPr>
          <w:rFonts w:ascii="Arial" w:hAnsi="Arial" w:cs="Arial"/>
          <w:color w:val="auto"/>
          <w:szCs w:val="20"/>
        </w:rPr>
        <w:t>;</w:t>
      </w:r>
    </w:p>
    <w:p w14:paraId="31D33F3E" w14:textId="10C11BF1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Entregar os artefatos documentais do serviço de migração devidamente atualizados ao B</w:t>
      </w:r>
      <w:r w:rsidR="0001165E" w:rsidRPr="003B72B7">
        <w:rPr>
          <w:rFonts w:ascii="Arial" w:hAnsi="Arial" w:cs="Arial"/>
          <w:color w:val="auto"/>
          <w:szCs w:val="20"/>
        </w:rPr>
        <w:t>ASA</w:t>
      </w:r>
      <w:r w:rsidRPr="003B72B7">
        <w:rPr>
          <w:rFonts w:ascii="Arial" w:hAnsi="Arial" w:cs="Arial"/>
          <w:color w:val="auto"/>
          <w:szCs w:val="20"/>
        </w:rPr>
        <w:t xml:space="preserve">, com controle de versões; </w:t>
      </w:r>
    </w:p>
    <w:p w14:paraId="102DEC2B" w14:textId="271228C5" w:rsidR="00C17578" w:rsidRPr="003B72B7" w:rsidRDefault="00C17578" w:rsidP="00C17578">
      <w:pPr>
        <w:pStyle w:val="Corpodetexto"/>
        <w:numPr>
          <w:ilvl w:val="1"/>
          <w:numId w:val="47"/>
        </w:numPr>
        <w:suppressAutoHyphens/>
        <w:autoSpaceDN w:val="0"/>
        <w:spacing w:before="240" w:after="0" w:line="240" w:lineRule="auto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O B</w:t>
      </w:r>
      <w:r w:rsidR="0001165E" w:rsidRPr="003B72B7">
        <w:rPr>
          <w:rFonts w:ascii="Arial" w:hAnsi="Arial" w:cs="Arial"/>
          <w:color w:val="auto"/>
          <w:szCs w:val="20"/>
        </w:rPr>
        <w:t>ASA</w:t>
      </w:r>
      <w:r w:rsidRPr="003B72B7">
        <w:rPr>
          <w:rFonts w:ascii="Arial" w:hAnsi="Arial" w:cs="Arial"/>
          <w:color w:val="auto"/>
          <w:szCs w:val="20"/>
        </w:rPr>
        <w:t xml:space="preserve"> será responsável por:</w:t>
      </w:r>
    </w:p>
    <w:p w14:paraId="4CC9DB67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 xml:space="preserve">Disponibilizar colaboradores que tenham conhecimento das fontes de dados para apoiar a CONTRATADA em todas as etapas do serviço de migração de dados; </w:t>
      </w:r>
    </w:p>
    <w:p w14:paraId="76F2D794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Executar as atividades de higienização e extração dos dados disponibilizando scripts de extração quando os dados estiverem em banco de dados ou fornecendo-os em arquivos tipo texto;</w:t>
      </w:r>
    </w:p>
    <w:p w14:paraId="5D454ED0" w14:textId="2759B02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Nas situações em que o B</w:t>
      </w:r>
      <w:r w:rsidR="0001165E" w:rsidRPr="003B72B7">
        <w:rPr>
          <w:rFonts w:ascii="Arial" w:hAnsi="Arial" w:cs="Arial"/>
          <w:color w:val="auto"/>
          <w:szCs w:val="20"/>
        </w:rPr>
        <w:t>ASA</w:t>
      </w:r>
      <w:r w:rsidRPr="003B72B7">
        <w:rPr>
          <w:rFonts w:ascii="Arial" w:hAnsi="Arial" w:cs="Arial"/>
          <w:color w:val="auto"/>
          <w:szCs w:val="20"/>
        </w:rPr>
        <w:t xml:space="preserve"> considerar que há viabilidade e necessidade, realizará atualização ou obtenção de informações inexistentes nos sistemas legados, podendo realizar recadastramentos ou levantamentos em campo;</w:t>
      </w:r>
    </w:p>
    <w:p w14:paraId="46ED59C1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lastRenderedPageBreak/>
        <w:t>Realizar as validações dos entregáveis;</w:t>
      </w:r>
    </w:p>
    <w:p w14:paraId="1A9912F0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35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Validar a consistência dos dados transferidos.</w:t>
      </w:r>
    </w:p>
    <w:p w14:paraId="7D784226" w14:textId="77777777" w:rsidR="00C17578" w:rsidRPr="003B72B7" w:rsidRDefault="00C17578" w:rsidP="00C17578">
      <w:pPr>
        <w:pStyle w:val="Default"/>
        <w:ind w:left="360"/>
        <w:jc w:val="both"/>
        <w:rPr>
          <w:color w:val="auto"/>
          <w:sz w:val="20"/>
          <w:szCs w:val="20"/>
        </w:rPr>
      </w:pPr>
    </w:p>
    <w:p w14:paraId="098E9828" w14:textId="77777777" w:rsidR="00C17578" w:rsidRPr="003B72B7" w:rsidRDefault="00C17578" w:rsidP="00C17578">
      <w:pPr>
        <w:pStyle w:val="Corpodetexto"/>
        <w:numPr>
          <w:ilvl w:val="0"/>
          <w:numId w:val="47"/>
        </w:numPr>
        <w:suppressAutoHyphens/>
        <w:autoSpaceDN w:val="0"/>
        <w:spacing w:before="240" w:after="0" w:line="240" w:lineRule="auto"/>
        <w:ind w:left="425" w:hanging="425"/>
        <w:jc w:val="both"/>
        <w:rPr>
          <w:rFonts w:ascii="Arial" w:eastAsia="Times New Roman" w:hAnsi="Arial" w:cs="Arial"/>
          <w:b/>
          <w:bCs/>
          <w:color w:val="auto"/>
          <w:szCs w:val="20"/>
          <w:lang w:eastAsia="pt-BR"/>
        </w:rPr>
      </w:pPr>
      <w:r w:rsidRPr="003B72B7">
        <w:rPr>
          <w:rFonts w:ascii="Arial" w:eastAsia="Times New Roman" w:hAnsi="Arial" w:cs="Arial"/>
          <w:b/>
          <w:bCs/>
          <w:color w:val="auto"/>
          <w:szCs w:val="20"/>
          <w:lang w:eastAsia="pt-BR"/>
        </w:rPr>
        <w:t>DESCRIÇÃO DOS ENTREGÁVEIS</w:t>
      </w:r>
    </w:p>
    <w:p w14:paraId="3E6FDCD2" w14:textId="77777777" w:rsidR="00C17578" w:rsidRPr="003B72B7" w:rsidRDefault="00C17578" w:rsidP="00C17578">
      <w:pPr>
        <w:pStyle w:val="Default"/>
        <w:ind w:left="360"/>
        <w:jc w:val="both"/>
        <w:rPr>
          <w:color w:val="auto"/>
          <w:sz w:val="20"/>
          <w:szCs w:val="20"/>
        </w:rPr>
      </w:pPr>
    </w:p>
    <w:p w14:paraId="64773728" w14:textId="77777777" w:rsidR="00C17578" w:rsidRPr="003B72B7" w:rsidRDefault="00C17578" w:rsidP="00C17578">
      <w:pPr>
        <w:autoSpaceDE w:val="0"/>
        <w:ind w:left="360"/>
        <w:rPr>
          <w:rFonts w:cs="Arial"/>
          <w:color w:val="auto"/>
          <w:szCs w:val="20"/>
        </w:rPr>
      </w:pPr>
      <w:r w:rsidRPr="003B72B7">
        <w:rPr>
          <w:rFonts w:cs="Arial"/>
          <w:color w:val="auto"/>
          <w:szCs w:val="20"/>
        </w:rPr>
        <w:t>Durante a realização do serviço de migração de dados, a CONTRATADA deverá gerar, no mínimo, os seguintes entregáveis que deverão contemplar os conteúdos conforme definido a seguir:</w:t>
      </w:r>
      <w:r w:rsidRPr="003B72B7">
        <w:rPr>
          <w:rFonts w:eastAsia="Times New Roman" w:cs="Arial"/>
          <w:bCs/>
          <w:color w:val="auto"/>
          <w:szCs w:val="20"/>
          <w:lang w:eastAsia="pt-BR"/>
        </w:rPr>
        <w:t xml:space="preserve"> </w:t>
      </w:r>
    </w:p>
    <w:p w14:paraId="4C8BF5B0" w14:textId="77777777" w:rsidR="00C17578" w:rsidRPr="003B72B7" w:rsidRDefault="00C17578" w:rsidP="00C17578">
      <w:pPr>
        <w:pStyle w:val="Corpodetexto"/>
        <w:numPr>
          <w:ilvl w:val="1"/>
          <w:numId w:val="47"/>
        </w:numPr>
        <w:suppressAutoHyphens/>
        <w:autoSpaceDN w:val="0"/>
        <w:spacing w:before="240" w:after="0" w:line="240" w:lineRule="auto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Plano Geral de Migração de dados, é um plano preliminar contemplando, no mínimo:</w:t>
      </w:r>
    </w:p>
    <w:p w14:paraId="305D39F4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Definição da estratégia de migração;</w:t>
      </w:r>
    </w:p>
    <w:p w14:paraId="03851764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Detalhamento da metodologia de migração;</w:t>
      </w:r>
    </w:p>
    <w:p w14:paraId="23DF1153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Etapas preliminares de amostragem de dados para validação pelos usuários.</w:t>
      </w:r>
    </w:p>
    <w:p w14:paraId="3FA86742" w14:textId="77777777" w:rsidR="00C17578" w:rsidRPr="003B72B7" w:rsidRDefault="00C17578" w:rsidP="00C17578">
      <w:pPr>
        <w:pStyle w:val="Corpodetexto"/>
        <w:numPr>
          <w:ilvl w:val="1"/>
          <w:numId w:val="47"/>
        </w:numPr>
        <w:suppressAutoHyphens/>
        <w:autoSpaceDN w:val="0"/>
        <w:spacing w:before="240" w:after="0" w:line="240" w:lineRule="auto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 xml:space="preserve">Plano de saneamento e migração de dados, contemplando, no mínimo: </w:t>
      </w:r>
    </w:p>
    <w:p w14:paraId="3A8E1B1B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Cronograma de migração com detalhamento das etapas, prazos necessários para o processo de migração, recursos e predecessores;</w:t>
      </w:r>
    </w:p>
    <w:p w14:paraId="78B2A343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Lista dos papéis, responsabilidades e envolvidos no processo de migração;</w:t>
      </w:r>
    </w:p>
    <w:p w14:paraId="782E33FA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Detalhamento dos requisitos de migração;</w:t>
      </w:r>
    </w:p>
    <w:p w14:paraId="1F8CFABA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Definição e descrição de tecnologias e/ou ferramenta de migração a serem utilizadas no processo de Migração;</w:t>
      </w:r>
    </w:p>
    <w:p w14:paraId="7E7B839D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Detalhamento da estratégia e procedimentos de testes da migração;</w:t>
      </w:r>
    </w:p>
    <w:p w14:paraId="63751A44" w14:textId="05F6C9BE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Detalhamento da estratégia e procedimentos de validação e homologação da migração pelo B</w:t>
      </w:r>
      <w:r w:rsidR="006446F8" w:rsidRPr="003B72B7">
        <w:rPr>
          <w:rFonts w:ascii="Arial" w:hAnsi="Arial" w:cs="Arial"/>
          <w:color w:val="auto"/>
          <w:szCs w:val="20"/>
        </w:rPr>
        <w:t>ASA</w:t>
      </w:r>
      <w:r w:rsidRPr="003B72B7">
        <w:rPr>
          <w:rFonts w:ascii="Arial" w:hAnsi="Arial" w:cs="Arial"/>
          <w:color w:val="auto"/>
          <w:szCs w:val="20"/>
        </w:rPr>
        <w:t>;</w:t>
      </w:r>
    </w:p>
    <w:p w14:paraId="1E7D82D7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Forma detalhada de tratamento das informações necessárias à SOLUÇÃO que não existem nos sistemas legado;</w:t>
      </w:r>
    </w:p>
    <w:p w14:paraId="5011274E" w14:textId="3DA1EF1F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Agrupamentos de informações a serem migradas que possibilitem uma amostragem de dados para validação pelo B</w:t>
      </w:r>
      <w:r w:rsidR="006446F8" w:rsidRPr="003B72B7">
        <w:rPr>
          <w:rFonts w:ascii="Arial" w:hAnsi="Arial" w:cs="Arial"/>
          <w:color w:val="auto"/>
          <w:szCs w:val="20"/>
        </w:rPr>
        <w:t>ASA</w:t>
      </w:r>
      <w:r w:rsidRPr="003B72B7">
        <w:rPr>
          <w:rFonts w:ascii="Arial" w:hAnsi="Arial" w:cs="Arial"/>
          <w:color w:val="auto"/>
          <w:szCs w:val="20"/>
        </w:rPr>
        <w:t>;</w:t>
      </w:r>
    </w:p>
    <w:p w14:paraId="3D1DB3D4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Definição de interfaces para consulta aos dados dos sistemas legados não contemplados pela SOLUÇÃO.</w:t>
      </w:r>
    </w:p>
    <w:p w14:paraId="37889359" w14:textId="77777777" w:rsidR="00C17578" w:rsidRPr="003B72B7" w:rsidRDefault="00C17578" w:rsidP="00C17578">
      <w:pPr>
        <w:pStyle w:val="Corpodetexto"/>
        <w:numPr>
          <w:ilvl w:val="1"/>
          <w:numId w:val="47"/>
        </w:numPr>
        <w:suppressAutoHyphens/>
        <w:autoSpaceDN w:val="0"/>
        <w:spacing w:before="240" w:after="0" w:line="240" w:lineRule="auto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Planejamento da Qualidade da Migração:</w:t>
      </w:r>
    </w:p>
    <w:p w14:paraId="0D89942D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Definições das regras de limpeza de dados;</w:t>
      </w:r>
    </w:p>
    <w:p w14:paraId="720649D4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Definições de regras para tratamento das rejeições de dados;</w:t>
      </w:r>
    </w:p>
    <w:p w14:paraId="764B2ECB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 xml:space="preserve">Métricas de qualidade. </w:t>
      </w:r>
    </w:p>
    <w:p w14:paraId="3D4F076D" w14:textId="77777777" w:rsidR="00C17578" w:rsidRPr="003B72B7" w:rsidRDefault="00C17578" w:rsidP="00C17578">
      <w:pPr>
        <w:pStyle w:val="Corpodetexto"/>
        <w:numPr>
          <w:ilvl w:val="1"/>
          <w:numId w:val="47"/>
        </w:numPr>
        <w:suppressAutoHyphens/>
        <w:autoSpaceDN w:val="0"/>
        <w:spacing w:before="240" w:after="0" w:line="240" w:lineRule="auto"/>
        <w:ind w:left="709" w:hanging="349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Mapa de dados com o DE-PARA entre as estruturas de dados dos sistemas legado e as estruturas de dados da SOLUÇÃO, com as regras de transformação dos dados:</w:t>
      </w:r>
    </w:p>
    <w:p w14:paraId="1BDCA6CF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Objetivo de negócio da migração;</w:t>
      </w:r>
    </w:p>
    <w:p w14:paraId="7AF80E3D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lastRenderedPageBreak/>
        <w:t>Nome e descrição do(s) objeto(s) de dados dos sistemas legado;</w:t>
      </w:r>
    </w:p>
    <w:p w14:paraId="19473F76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Nome, descrição, tipo (numérico, alfa, etc), tamanho/precisão dos atributos de objetos de dados dos sistemas legado;</w:t>
      </w:r>
    </w:p>
    <w:p w14:paraId="5D5A4ABC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Nome e descrição do(s) objetos(s) de dados da SOLUÇÃO;</w:t>
      </w:r>
    </w:p>
    <w:p w14:paraId="6BF20954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Nome, descrição, tipo (numérico, alfa, etc), tamanho/precisão dos atributos de objetos de dados na SOLUÇÃO, juntamente com suas regras de integridade;</w:t>
      </w:r>
    </w:p>
    <w:p w14:paraId="3F5CBF18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Conversões, transformações e/ou formatações de dados necessárias entre os sistemas legado e a SOLUÇÃO.</w:t>
      </w:r>
    </w:p>
    <w:p w14:paraId="641BE4FE" w14:textId="77777777" w:rsidR="00C17578" w:rsidRPr="003B72B7" w:rsidRDefault="00C17578" w:rsidP="00C17578">
      <w:pPr>
        <w:pStyle w:val="Corpodetexto"/>
        <w:numPr>
          <w:ilvl w:val="1"/>
          <w:numId w:val="47"/>
        </w:numPr>
        <w:tabs>
          <w:tab w:val="left" w:pos="851"/>
        </w:tabs>
        <w:suppressAutoHyphens/>
        <w:autoSpaceDN w:val="0"/>
        <w:spacing w:before="240" w:after="0" w:line="240" w:lineRule="auto"/>
        <w:ind w:left="709" w:hanging="349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Plano de testes da migração;</w:t>
      </w:r>
    </w:p>
    <w:p w14:paraId="1D2CC5FB" w14:textId="77777777" w:rsidR="00C17578" w:rsidRPr="003B72B7" w:rsidRDefault="00C17578" w:rsidP="00C17578">
      <w:pPr>
        <w:pStyle w:val="Corpodetexto"/>
        <w:numPr>
          <w:ilvl w:val="1"/>
          <w:numId w:val="47"/>
        </w:numPr>
        <w:tabs>
          <w:tab w:val="left" w:pos="851"/>
        </w:tabs>
        <w:suppressAutoHyphens/>
        <w:autoSpaceDN w:val="0"/>
        <w:spacing w:before="240" w:after="0" w:line="240" w:lineRule="auto"/>
        <w:ind w:left="709" w:hanging="349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Programas de transformação e carga;</w:t>
      </w:r>
    </w:p>
    <w:p w14:paraId="59B402A0" w14:textId="77777777" w:rsidR="00C17578" w:rsidRPr="003B72B7" w:rsidRDefault="00C17578" w:rsidP="00C17578">
      <w:pPr>
        <w:pStyle w:val="Corpodetexto"/>
        <w:numPr>
          <w:ilvl w:val="1"/>
          <w:numId w:val="47"/>
        </w:numPr>
        <w:tabs>
          <w:tab w:val="left" w:pos="851"/>
        </w:tabs>
        <w:suppressAutoHyphens/>
        <w:autoSpaceDN w:val="0"/>
        <w:spacing w:before="240" w:after="0" w:line="240" w:lineRule="auto"/>
        <w:ind w:left="709" w:hanging="349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Jobs para execução das Rotinas de Migração;</w:t>
      </w:r>
    </w:p>
    <w:p w14:paraId="69D5A929" w14:textId="77777777" w:rsidR="00C17578" w:rsidRPr="003B72B7" w:rsidRDefault="00C17578" w:rsidP="00C17578">
      <w:pPr>
        <w:pStyle w:val="Corpodetexto"/>
        <w:numPr>
          <w:ilvl w:val="1"/>
          <w:numId w:val="47"/>
        </w:numPr>
        <w:tabs>
          <w:tab w:val="left" w:pos="851"/>
        </w:tabs>
        <w:suppressAutoHyphens/>
        <w:autoSpaceDN w:val="0"/>
        <w:spacing w:before="240" w:after="0" w:line="240" w:lineRule="auto"/>
        <w:ind w:left="851" w:hanging="491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Relatório operacional de transformação e carga, que deverá conter todos os resultados de rejeições ocorridos a cada migração e orientações, caso necessário, para sanear a base de dados;</w:t>
      </w:r>
    </w:p>
    <w:p w14:paraId="44C77F75" w14:textId="77777777" w:rsidR="00C17578" w:rsidRPr="003B72B7" w:rsidRDefault="00C17578" w:rsidP="00C17578">
      <w:pPr>
        <w:pStyle w:val="Corpodetexto"/>
        <w:numPr>
          <w:ilvl w:val="1"/>
          <w:numId w:val="47"/>
        </w:numPr>
        <w:tabs>
          <w:tab w:val="left" w:pos="851"/>
        </w:tabs>
        <w:suppressAutoHyphens/>
        <w:autoSpaceDN w:val="0"/>
        <w:spacing w:before="240" w:after="0" w:line="240" w:lineRule="auto"/>
        <w:ind w:left="709" w:hanging="349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 xml:space="preserve">Relatório consolidado dos resultados da migração. </w:t>
      </w:r>
    </w:p>
    <w:p w14:paraId="3471851F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Volume de dados migrados com sucesso;</w:t>
      </w:r>
    </w:p>
    <w:p w14:paraId="020CB308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Volume de dados não migrados e seus impactos;</w:t>
      </w:r>
    </w:p>
    <w:p w14:paraId="3C3CF94C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Relação de dados não migrados associados ao respectivo motivo de rejeição;</w:t>
      </w:r>
    </w:p>
    <w:p w14:paraId="0A34A5B7" w14:textId="77777777" w:rsidR="00C17578" w:rsidRPr="003B72B7" w:rsidRDefault="00C17578" w:rsidP="00C17578">
      <w:pPr>
        <w:pStyle w:val="Corpodetexto"/>
        <w:numPr>
          <w:ilvl w:val="2"/>
          <w:numId w:val="47"/>
        </w:numPr>
        <w:suppressAutoHyphens/>
        <w:autoSpaceDN w:val="0"/>
        <w:spacing w:before="240" w:after="0" w:line="240" w:lineRule="auto"/>
        <w:ind w:left="1418" w:hanging="698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Avaliação final do processo de migração.</w:t>
      </w:r>
    </w:p>
    <w:p w14:paraId="20C62471" w14:textId="77777777" w:rsidR="00C17578" w:rsidRPr="003B72B7" w:rsidRDefault="00C17578" w:rsidP="00C17578">
      <w:pPr>
        <w:autoSpaceDE w:val="0"/>
        <w:ind w:left="360"/>
        <w:rPr>
          <w:rFonts w:cs="Arial"/>
          <w:color w:val="auto"/>
          <w:szCs w:val="20"/>
        </w:rPr>
      </w:pPr>
    </w:p>
    <w:p w14:paraId="6C70B70C" w14:textId="77777777" w:rsidR="00C17578" w:rsidRPr="003B72B7" w:rsidRDefault="00C17578" w:rsidP="00C17578">
      <w:pPr>
        <w:pStyle w:val="Corpodetexto"/>
        <w:numPr>
          <w:ilvl w:val="0"/>
          <w:numId w:val="47"/>
        </w:numPr>
        <w:suppressAutoHyphens/>
        <w:autoSpaceDN w:val="0"/>
        <w:spacing w:before="240" w:after="0" w:line="240" w:lineRule="auto"/>
        <w:ind w:left="425" w:hanging="425"/>
        <w:jc w:val="both"/>
        <w:rPr>
          <w:rFonts w:ascii="Arial" w:eastAsia="Times New Roman" w:hAnsi="Arial" w:cs="Arial"/>
          <w:b/>
          <w:bCs/>
          <w:color w:val="auto"/>
          <w:szCs w:val="20"/>
          <w:lang w:eastAsia="pt-BR"/>
        </w:rPr>
      </w:pPr>
      <w:r w:rsidRPr="003B72B7">
        <w:rPr>
          <w:rFonts w:ascii="Arial" w:eastAsia="Times New Roman" w:hAnsi="Arial" w:cs="Arial"/>
          <w:b/>
          <w:bCs/>
          <w:color w:val="auto"/>
          <w:szCs w:val="20"/>
          <w:lang w:eastAsia="pt-BR"/>
        </w:rPr>
        <w:t>DISPOSIÇÕES GERAIS</w:t>
      </w:r>
    </w:p>
    <w:p w14:paraId="3B2B49CF" w14:textId="77777777" w:rsidR="00C17578" w:rsidRPr="003B72B7" w:rsidRDefault="00C17578" w:rsidP="00C17578">
      <w:pPr>
        <w:pStyle w:val="Corpodetexto"/>
        <w:numPr>
          <w:ilvl w:val="1"/>
          <w:numId w:val="47"/>
        </w:numPr>
        <w:suppressAutoHyphens/>
        <w:autoSpaceDN w:val="0"/>
        <w:spacing w:before="240" w:after="0" w:line="240" w:lineRule="auto"/>
        <w:ind w:left="709" w:hanging="349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As partes interessadas deverão ser consultadas para a construção do plano de migração de dados;</w:t>
      </w:r>
    </w:p>
    <w:p w14:paraId="06BB6D2F" w14:textId="77777777" w:rsidR="00C17578" w:rsidRPr="003B72B7" w:rsidRDefault="00C17578" w:rsidP="00C17578">
      <w:pPr>
        <w:pStyle w:val="Corpodetexto"/>
        <w:numPr>
          <w:ilvl w:val="1"/>
          <w:numId w:val="47"/>
        </w:numPr>
        <w:suppressAutoHyphens/>
        <w:autoSpaceDN w:val="0"/>
        <w:spacing w:before="240" w:after="0" w:line="240" w:lineRule="auto"/>
        <w:ind w:left="709" w:hanging="349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A CONTRATADA poderá utilizar fontes de dados externas para complementação e enriquecimento dos dados migrados para SOLUÇÂO desde que sejam fontes confiáveis tais como fontes governamentais, empresas especializadas, publicações acadêmicas e organizações de pesquisa;</w:t>
      </w:r>
    </w:p>
    <w:p w14:paraId="5F585586" w14:textId="77777777" w:rsidR="00C17578" w:rsidRPr="003B72B7" w:rsidRDefault="00C17578" w:rsidP="00C17578">
      <w:pPr>
        <w:pStyle w:val="Corpodetexto"/>
        <w:numPr>
          <w:ilvl w:val="1"/>
          <w:numId w:val="47"/>
        </w:numPr>
        <w:suppressAutoHyphens/>
        <w:autoSpaceDN w:val="0"/>
        <w:spacing w:before="240" w:after="0" w:line="240" w:lineRule="auto"/>
        <w:ind w:left="709" w:hanging="349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Os programas de transformação e carga de dados serão executados tantas vezes quantas forem necessárias e seguirão o ciclo de teste/homologação/produção;</w:t>
      </w:r>
    </w:p>
    <w:p w14:paraId="5AD5F163" w14:textId="77777777" w:rsidR="00C17578" w:rsidRPr="003B72B7" w:rsidRDefault="00C17578" w:rsidP="00C17578">
      <w:pPr>
        <w:pStyle w:val="Corpodetexto"/>
        <w:numPr>
          <w:ilvl w:val="1"/>
          <w:numId w:val="47"/>
        </w:numPr>
        <w:suppressAutoHyphens/>
        <w:autoSpaceDN w:val="0"/>
        <w:spacing w:before="240" w:after="0" w:line="240" w:lineRule="auto"/>
        <w:ind w:left="709" w:hanging="349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A execução da migração deve ser iterativa e incremental;</w:t>
      </w:r>
    </w:p>
    <w:p w14:paraId="5C9A3888" w14:textId="2C413565" w:rsidR="00C17578" w:rsidRPr="003B72B7" w:rsidRDefault="00C17578" w:rsidP="00C17578">
      <w:pPr>
        <w:pStyle w:val="Corpodetexto"/>
        <w:numPr>
          <w:ilvl w:val="1"/>
          <w:numId w:val="47"/>
        </w:numPr>
        <w:suppressAutoHyphens/>
        <w:autoSpaceDN w:val="0"/>
        <w:spacing w:before="240" w:after="0" w:line="240" w:lineRule="auto"/>
        <w:ind w:left="709" w:hanging="349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Deverá ser desenvolvido, documentado e executado o plano de saneamento e migração de dados  para cada ciclo de entrega da implantação, conforme Anexo I</w:t>
      </w:r>
      <w:r w:rsidR="00063C90">
        <w:rPr>
          <w:rFonts w:ascii="Arial" w:hAnsi="Arial" w:cs="Arial"/>
          <w:color w:val="auto"/>
          <w:szCs w:val="20"/>
        </w:rPr>
        <w:t>X</w:t>
      </w:r>
      <w:r w:rsidRPr="003B72B7">
        <w:rPr>
          <w:rFonts w:ascii="Arial" w:hAnsi="Arial" w:cs="Arial"/>
          <w:color w:val="auto"/>
          <w:szCs w:val="20"/>
        </w:rPr>
        <w:t xml:space="preserve">  - </w:t>
      </w:r>
      <w:r w:rsidR="00063C90">
        <w:rPr>
          <w:rFonts w:ascii="Arial" w:hAnsi="Arial" w:cs="Arial"/>
          <w:color w:val="auto"/>
          <w:szCs w:val="20"/>
        </w:rPr>
        <w:t>Plano</w:t>
      </w:r>
      <w:r w:rsidRPr="003B72B7">
        <w:rPr>
          <w:rFonts w:ascii="Arial" w:hAnsi="Arial" w:cs="Arial"/>
          <w:color w:val="auto"/>
          <w:szCs w:val="20"/>
        </w:rPr>
        <w:t xml:space="preserve"> de Implantação;</w:t>
      </w:r>
    </w:p>
    <w:p w14:paraId="2377A3E2" w14:textId="77777777" w:rsidR="00C17578" w:rsidRPr="003B72B7" w:rsidRDefault="00C17578" w:rsidP="00C17578">
      <w:pPr>
        <w:pStyle w:val="Corpodetexto"/>
        <w:numPr>
          <w:ilvl w:val="1"/>
          <w:numId w:val="47"/>
        </w:numPr>
        <w:suppressAutoHyphens/>
        <w:autoSpaceDN w:val="0"/>
        <w:spacing w:before="240" w:after="0" w:line="240" w:lineRule="auto"/>
        <w:ind w:left="709" w:hanging="349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>A migração não pode causar qualquer perda de dados, de relacionamento, de consistência ou de segurança;</w:t>
      </w:r>
    </w:p>
    <w:p w14:paraId="3FD6CCD9" w14:textId="73AB52B0" w:rsidR="00C17578" w:rsidRPr="003B72B7" w:rsidRDefault="00C17578" w:rsidP="00C17578">
      <w:pPr>
        <w:pStyle w:val="Corpodetexto"/>
        <w:numPr>
          <w:ilvl w:val="1"/>
          <w:numId w:val="47"/>
        </w:numPr>
        <w:suppressAutoHyphens/>
        <w:autoSpaceDN w:val="0"/>
        <w:spacing w:before="240" w:after="0" w:line="240" w:lineRule="auto"/>
        <w:ind w:left="709" w:hanging="349"/>
        <w:jc w:val="both"/>
        <w:rPr>
          <w:rFonts w:ascii="Arial" w:hAnsi="Arial" w:cs="Arial"/>
          <w:color w:val="auto"/>
          <w:szCs w:val="20"/>
        </w:rPr>
      </w:pPr>
      <w:r w:rsidRPr="003B72B7">
        <w:rPr>
          <w:rFonts w:ascii="Arial" w:hAnsi="Arial" w:cs="Arial"/>
          <w:color w:val="auto"/>
          <w:szCs w:val="20"/>
        </w:rPr>
        <w:t xml:space="preserve">A lista de sistemas legados que poderão ter seus dados migrados para a nova SOLUÇÃO será a mesma lista de integração com sistemas legados do Anexo </w:t>
      </w:r>
      <w:r w:rsidR="00063C90">
        <w:rPr>
          <w:rFonts w:ascii="Arial" w:hAnsi="Arial" w:cs="Arial"/>
          <w:color w:val="auto"/>
          <w:szCs w:val="20"/>
        </w:rPr>
        <w:t>XI</w:t>
      </w:r>
      <w:r w:rsidRPr="003B72B7">
        <w:rPr>
          <w:rFonts w:ascii="Arial" w:hAnsi="Arial" w:cs="Arial"/>
          <w:color w:val="auto"/>
          <w:szCs w:val="20"/>
        </w:rPr>
        <w:t xml:space="preserve">I – </w:t>
      </w:r>
      <w:r w:rsidRPr="003B72B7">
        <w:rPr>
          <w:rFonts w:ascii="Arial" w:hAnsi="Arial" w:cs="Arial"/>
          <w:color w:val="auto"/>
          <w:szCs w:val="20"/>
        </w:rPr>
        <w:lastRenderedPageBreak/>
        <w:t>Serviços de Integração</w:t>
      </w:r>
      <w:r w:rsidR="00063C90">
        <w:rPr>
          <w:rFonts w:ascii="Arial" w:hAnsi="Arial" w:cs="Arial"/>
          <w:color w:val="auto"/>
          <w:szCs w:val="20"/>
        </w:rPr>
        <w:t xml:space="preserve"> com os Sistemas Legados</w:t>
      </w:r>
      <w:r w:rsidRPr="003B72B7">
        <w:rPr>
          <w:rFonts w:ascii="Arial" w:hAnsi="Arial" w:cs="Arial"/>
          <w:color w:val="auto"/>
          <w:szCs w:val="20"/>
        </w:rPr>
        <w:t>, podendo essa lista ser modificada com vistas ao atendimento eficaz dos requisitos definidos pelo BANCO.</w:t>
      </w:r>
    </w:p>
    <w:p w14:paraId="2E7D8011" w14:textId="77777777" w:rsidR="00C17578" w:rsidRPr="003B72B7" w:rsidRDefault="00C17578" w:rsidP="00C17578">
      <w:pPr>
        <w:autoSpaceDE w:val="0"/>
        <w:rPr>
          <w:rFonts w:cs="Arial"/>
          <w:color w:val="auto"/>
          <w:szCs w:val="20"/>
        </w:rPr>
      </w:pPr>
    </w:p>
    <w:p w14:paraId="1FA6E0D9" w14:textId="77777777" w:rsidR="00C17578" w:rsidRPr="003B72B7" w:rsidRDefault="00C17578" w:rsidP="00C17578">
      <w:pPr>
        <w:autoSpaceDE w:val="0"/>
        <w:rPr>
          <w:rFonts w:cs="Arial"/>
          <w:color w:val="auto"/>
          <w:szCs w:val="20"/>
        </w:rPr>
      </w:pPr>
    </w:p>
    <w:p w14:paraId="43A4DC78" w14:textId="77777777" w:rsidR="00D50A8B" w:rsidRPr="003B72B7" w:rsidRDefault="00D50A8B" w:rsidP="00C17578">
      <w:pPr>
        <w:rPr>
          <w:rFonts w:cs="Arial"/>
          <w:color w:val="auto"/>
          <w:szCs w:val="20"/>
        </w:rPr>
      </w:pPr>
    </w:p>
    <w:sectPr w:rsidR="00D50A8B" w:rsidRPr="003B72B7" w:rsidSect="00005EB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7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7C83" w14:textId="77777777" w:rsidR="005F68C7" w:rsidRDefault="005F68C7" w:rsidP="007D6FD6">
      <w:r>
        <w:separator/>
      </w:r>
    </w:p>
  </w:endnote>
  <w:endnote w:type="continuationSeparator" w:id="0">
    <w:p w14:paraId="27C63355" w14:textId="77777777" w:rsidR="005F68C7" w:rsidRDefault="005F68C7" w:rsidP="007D6FD6">
      <w:r>
        <w:continuationSeparator/>
      </w:r>
    </w:p>
  </w:endnote>
  <w:endnote w:type="continuationNotice" w:id="1">
    <w:p w14:paraId="5898A910" w14:textId="77777777" w:rsidR="005F68C7" w:rsidRDefault="005F6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0"/>
      </w:rPr>
      <w:id w:val="-160031973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CEFF7D" w14:textId="46A558DE" w:rsidR="006A22C4" w:rsidRPr="006A22C4" w:rsidRDefault="006A22C4">
            <w:pPr>
              <w:pStyle w:val="Rodap"/>
              <w:jc w:val="right"/>
              <w:rPr>
                <w:sz w:val="18"/>
                <w:szCs w:val="20"/>
              </w:rPr>
            </w:pPr>
            <w:r w:rsidRPr="006A22C4">
              <w:rPr>
                <w:sz w:val="18"/>
                <w:szCs w:val="20"/>
              </w:rPr>
              <w:t xml:space="preserve">Página </w:t>
            </w:r>
            <w:r w:rsidRPr="006A22C4">
              <w:rPr>
                <w:b/>
                <w:bCs/>
                <w:sz w:val="22"/>
              </w:rPr>
              <w:fldChar w:fldCharType="begin"/>
            </w:r>
            <w:r w:rsidRPr="006A22C4">
              <w:rPr>
                <w:b/>
                <w:bCs/>
                <w:sz w:val="18"/>
                <w:szCs w:val="20"/>
              </w:rPr>
              <w:instrText>PAGE</w:instrText>
            </w:r>
            <w:r w:rsidRPr="006A22C4">
              <w:rPr>
                <w:b/>
                <w:bCs/>
                <w:sz w:val="22"/>
              </w:rPr>
              <w:fldChar w:fldCharType="separate"/>
            </w:r>
            <w:r w:rsidRPr="006A22C4">
              <w:rPr>
                <w:b/>
                <w:bCs/>
                <w:sz w:val="18"/>
                <w:szCs w:val="20"/>
              </w:rPr>
              <w:t>2</w:t>
            </w:r>
            <w:r w:rsidRPr="006A22C4">
              <w:rPr>
                <w:b/>
                <w:bCs/>
                <w:sz w:val="22"/>
              </w:rPr>
              <w:fldChar w:fldCharType="end"/>
            </w:r>
            <w:r w:rsidRPr="006A22C4">
              <w:rPr>
                <w:sz w:val="18"/>
                <w:szCs w:val="20"/>
              </w:rPr>
              <w:t xml:space="preserve"> de </w:t>
            </w:r>
            <w:r w:rsidRPr="006A22C4">
              <w:rPr>
                <w:b/>
                <w:bCs/>
                <w:sz w:val="22"/>
              </w:rPr>
              <w:fldChar w:fldCharType="begin"/>
            </w:r>
            <w:r w:rsidRPr="006A22C4">
              <w:rPr>
                <w:b/>
                <w:bCs/>
                <w:sz w:val="18"/>
                <w:szCs w:val="20"/>
              </w:rPr>
              <w:instrText>NUMPAGES</w:instrText>
            </w:r>
            <w:r w:rsidRPr="006A22C4">
              <w:rPr>
                <w:b/>
                <w:bCs/>
                <w:sz w:val="22"/>
              </w:rPr>
              <w:fldChar w:fldCharType="separate"/>
            </w:r>
            <w:r w:rsidRPr="006A22C4">
              <w:rPr>
                <w:b/>
                <w:bCs/>
                <w:sz w:val="18"/>
                <w:szCs w:val="20"/>
              </w:rPr>
              <w:t>2</w:t>
            </w:r>
            <w:r w:rsidRPr="006A22C4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4374CAB1" w14:textId="77777777" w:rsidR="006A22C4" w:rsidRDefault="006A22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CD8C" w14:textId="77777777" w:rsidR="005F68C7" w:rsidRDefault="005F68C7" w:rsidP="007D6FD6">
      <w:r>
        <w:separator/>
      </w:r>
    </w:p>
  </w:footnote>
  <w:footnote w:type="continuationSeparator" w:id="0">
    <w:p w14:paraId="61250BA6" w14:textId="77777777" w:rsidR="005F68C7" w:rsidRDefault="005F68C7" w:rsidP="007D6FD6">
      <w:r>
        <w:continuationSeparator/>
      </w:r>
    </w:p>
  </w:footnote>
  <w:footnote w:type="continuationNotice" w:id="1">
    <w:p w14:paraId="67FBD691" w14:textId="77777777" w:rsidR="005F68C7" w:rsidRDefault="005F68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2EA9" w14:textId="5CC54A84" w:rsidR="00EA2BFE" w:rsidRDefault="00EA2BFE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C89062" wp14:editId="7403F5A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96620" cy="391160"/>
              <wp:effectExtent l="0" t="0" r="0" b="8890"/>
              <wp:wrapNone/>
              <wp:docPr id="1757387444" name="Caixa de Texto 2" descr="#SIGILOS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66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408A1" w14:textId="787BEA6B" w:rsidR="00EA2BFE" w:rsidRPr="00EA2BFE" w:rsidRDefault="00EA2BFE" w:rsidP="00EA2B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A2B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#SIGILOSA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8906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SIGILOSA" style="position:absolute;margin-left:19.4pt;margin-top:0;width:70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" filled="f" stroked="f">
              <v:textbox style="mso-fit-shape-to-text:t" inset="0,15pt,20pt,0">
                <w:txbxContent>
                  <w:p w14:paraId="427408A1" w14:textId="787BEA6B" w:rsidR="00EA2BFE" w:rsidRPr="00EA2BFE" w:rsidRDefault="00EA2BFE" w:rsidP="00EA2B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A2BF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#SIGILOSA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74FB" w14:textId="60BB1C77" w:rsidR="007D6FD6" w:rsidRDefault="00EA2BFE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3FDAB3" wp14:editId="4D7B3E01">
              <wp:simplePos x="108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896620" cy="391160"/>
              <wp:effectExtent l="0" t="0" r="0" b="8890"/>
              <wp:wrapNone/>
              <wp:docPr id="1714778921" name="Caixa de Texto 3" descr="#SIGILOS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66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B01F1" w14:textId="14B6318D" w:rsidR="00EA2BFE" w:rsidRPr="00EA2BFE" w:rsidRDefault="00EA2BFE" w:rsidP="00EA2B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A2B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#SIGILOSA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FDAB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SIGILOSA" style="position:absolute;margin-left:19.4pt;margin-top:0;width:70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" filled="f" stroked="f">
              <v:textbox style="mso-fit-shape-to-text:t" inset="0,15pt,20pt,0">
                <w:txbxContent>
                  <w:p w14:paraId="2AEB01F1" w14:textId="14B6318D" w:rsidR="00EA2BFE" w:rsidRPr="00EA2BFE" w:rsidRDefault="00EA2BFE" w:rsidP="00EA2B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A2BF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#SIGILOSA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6FD6">
      <w:rPr>
        <w:noProof/>
      </w:rPr>
      <w:drawing>
        <wp:inline distT="0" distB="0" distL="0" distR="0" wp14:anchorId="2701E737" wp14:editId="0F0FF376">
          <wp:extent cx="2461716" cy="420410"/>
          <wp:effectExtent l="0" t="0" r="0" b="0"/>
          <wp:docPr id="83057670" name="Picture 8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220161" name="Imagem 8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453" cy="422927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65A8F" w14:textId="2BDF73FE" w:rsidR="00EA2BFE" w:rsidRDefault="00EA2BFE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3671A979" wp14:editId="3AE04EB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96620" cy="391160"/>
              <wp:effectExtent l="0" t="0" r="0" b="8890"/>
              <wp:wrapNone/>
              <wp:docPr id="2109175953" name="Caixa de Texto 1" descr="#SIGILOS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66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AFD42" w14:textId="2552AC96" w:rsidR="00EA2BFE" w:rsidRPr="00EA2BFE" w:rsidRDefault="00EA2BFE" w:rsidP="00EA2B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A2B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#SIGILOSA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1A97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SIGILOSA" style="position:absolute;margin-left:19.4pt;margin-top:0;width:70.6pt;height:30.8pt;z-index:2516561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" filled="f" stroked="f">
              <v:textbox style="mso-fit-shape-to-text:t" inset="0,15pt,20pt,0">
                <w:txbxContent>
                  <w:p w14:paraId="4C7AFD42" w14:textId="2552AC96" w:rsidR="00EA2BFE" w:rsidRPr="00EA2BFE" w:rsidRDefault="00EA2BFE" w:rsidP="00EA2B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A2BF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#SIGILOSA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63E0"/>
    <w:multiLevelType w:val="hybridMultilevel"/>
    <w:tmpl w:val="FFFFFFFF"/>
    <w:lvl w:ilvl="0" w:tplc="7F205DE6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BEFC7E62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DB6EC2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4125CE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1B4E9F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BE38111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20004D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28E3B22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B1A57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9E8BE2"/>
    <w:multiLevelType w:val="hybridMultilevel"/>
    <w:tmpl w:val="FFFFFFFF"/>
    <w:lvl w:ilvl="0" w:tplc="56600C70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9B0A6C6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685E349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830279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376DE18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D24FFD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5F41F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1DEB6C4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EB18988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384042"/>
    <w:multiLevelType w:val="multilevel"/>
    <w:tmpl w:val="9D20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6D4FE9"/>
    <w:multiLevelType w:val="hybridMultilevel"/>
    <w:tmpl w:val="FFFFFFFF"/>
    <w:lvl w:ilvl="0" w:tplc="01F44BF6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7D0A7D30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D543D0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4C2E0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76A2EE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F5C28C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E08236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ECDF62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EB6738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84474E"/>
    <w:multiLevelType w:val="multilevel"/>
    <w:tmpl w:val="5FF8349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8FD1A6"/>
    <w:multiLevelType w:val="hybridMultilevel"/>
    <w:tmpl w:val="FFFFFFFF"/>
    <w:lvl w:ilvl="0" w:tplc="50DEED6A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7C50929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25A867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A4DC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926AC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FE6FB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EF4A0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160B10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348F99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662B8C"/>
    <w:multiLevelType w:val="multilevel"/>
    <w:tmpl w:val="33583AC4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052650"/>
    <w:multiLevelType w:val="multilevel"/>
    <w:tmpl w:val="AC3AC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2F3C07"/>
    <w:multiLevelType w:val="hybridMultilevel"/>
    <w:tmpl w:val="0F9650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44C0D"/>
    <w:multiLevelType w:val="multilevel"/>
    <w:tmpl w:val="9140E9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6BD4760"/>
    <w:multiLevelType w:val="hybridMultilevel"/>
    <w:tmpl w:val="FFFFFFFF"/>
    <w:lvl w:ilvl="0" w:tplc="8216F0E8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A76685FE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52341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96581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874B71E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9FF87CA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2242B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C30B424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5214598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C90577"/>
    <w:multiLevelType w:val="multilevel"/>
    <w:tmpl w:val="96D6F4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C0509B1"/>
    <w:multiLevelType w:val="multilevel"/>
    <w:tmpl w:val="D24AF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2EE84F83"/>
    <w:multiLevelType w:val="hybridMultilevel"/>
    <w:tmpl w:val="FFFFFFFF"/>
    <w:lvl w:ilvl="0" w:tplc="6C5EE1B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06A195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9542C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C5E30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AB6E5D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1CAC7A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F220A6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8F43CC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EF02F6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0E7D95"/>
    <w:multiLevelType w:val="hybridMultilevel"/>
    <w:tmpl w:val="2A3CB69E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9E06E0"/>
    <w:multiLevelType w:val="hybridMultilevel"/>
    <w:tmpl w:val="FFDC5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91478"/>
    <w:multiLevelType w:val="multilevel"/>
    <w:tmpl w:val="086A0EE4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8797DF3"/>
    <w:multiLevelType w:val="hybridMultilevel"/>
    <w:tmpl w:val="FFFFFFFF"/>
    <w:lvl w:ilvl="0" w:tplc="E03AB2EA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4B40D5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3B44F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C472B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26A4E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2A6AC8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78EAB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698852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52C412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A3508E"/>
    <w:multiLevelType w:val="hybridMultilevel"/>
    <w:tmpl w:val="FFFFFFFF"/>
    <w:lvl w:ilvl="0" w:tplc="B13E2AB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7018D5F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F987AB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55A3B3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1B6EE6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7CEC6A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DCCEEA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F989C3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6F6751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0D3D12"/>
    <w:multiLevelType w:val="multilevel"/>
    <w:tmpl w:val="43BC1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015CB8C"/>
    <w:multiLevelType w:val="hybridMultilevel"/>
    <w:tmpl w:val="FFFFFFFF"/>
    <w:lvl w:ilvl="0" w:tplc="DD2A3494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6DAA82D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08E2B3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CE690A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FB634C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5CA605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23201D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B224A6C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A83ED9F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4772DC6"/>
    <w:multiLevelType w:val="hybridMultilevel"/>
    <w:tmpl w:val="FFFFFFFF"/>
    <w:lvl w:ilvl="0" w:tplc="576C46B8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58BECC62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6AB88C7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F52AC5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D06050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BB36A71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D46452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004BDE6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D1A0A48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CC1E78"/>
    <w:multiLevelType w:val="hybridMultilevel"/>
    <w:tmpl w:val="8A3EF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BA791"/>
    <w:multiLevelType w:val="hybridMultilevel"/>
    <w:tmpl w:val="FFFFFFFF"/>
    <w:lvl w:ilvl="0" w:tplc="79C85AD2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856636F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53A665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B62804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2B2029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F54B07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52941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64AC5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ED68A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68A32B"/>
    <w:multiLevelType w:val="hybridMultilevel"/>
    <w:tmpl w:val="FFFFFFFF"/>
    <w:lvl w:ilvl="0" w:tplc="C9E86EBE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DD6C0EEE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335E22F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142F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EBE5C5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1D2FFF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3026C1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FA80C02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54CA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BE34B11"/>
    <w:multiLevelType w:val="hybridMultilevel"/>
    <w:tmpl w:val="FFFFFFFF"/>
    <w:lvl w:ilvl="0" w:tplc="77E27956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7E424D9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7901B9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6B6516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D442858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F45E9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8E48E6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290237A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15625D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922A6"/>
    <w:multiLevelType w:val="multilevel"/>
    <w:tmpl w:val="C64A9D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0F79A1A"/>
    <w:multiLevelType w:val="hybridMultilevel"/>
    <w:tmpl w:val="FFFFFFFF"/>
    <w:lvl w:ilvl="0" w:tplc="841A61C6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86143560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E3C613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696B93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618E4F2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F0A11B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2E6EBA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3602F4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E560EF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1E5570F"/>
    <w:multiLevelType w:val="multilevel"/>
    <w:tmpl w:val="16144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9" w15:restartNumberingAfterBreak="0">
    <w:nsid w:val="625BC1D9"/>
    <w:multiLevelType w:val="hybridMultilevel"/>
    <w:tmpl w:val="FFFFFFFF"/>
    <w:lvl w:ilvl="0" w:tplc="25D4A250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7BDAB80E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9F62DD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E32408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03045C0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6554B0E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8CA637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8126DAA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958799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4E7CC07"/>
    <w:multiLevelType w:val="hybridMultilevel"/>
    <w:tmpl w:val="FFFFFFFF"/>
    <w:lvl w:ilvl="0" w:tplc="68FAB174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60368A8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B6035D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AFA4D4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EF21D3E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427A97A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240745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A00D51C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96212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4FB8AF7"/>
    <w:multiLevelType w:val="hybridMultilevel"/>
    <w:tmpl w:val="FFFFFFFF"/>
    <w:lvl w:ilvl="0" w:tplc="3AF407EA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ED8E8D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558893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95A86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E48EAE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676D9D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B74FD1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2D0BCF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55CBB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332D6E"/>
    <w:multiLevelType w:val="multilevel"/>
    <w:tmpl w:val="42D695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5DCFF69"/>
    <w:multiLevelType w:val="hybridMultilevel"/>
    <w:tmpl w:val="FFFFFFFF"/>
    <w:lvl w:ilvl="0" w:tplc="F6A265EA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2ECC8FD0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4861B4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6028C7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8CCB878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665086E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E5EFF2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C5E0754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B96774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9C45FCD"/>
    <w:multiLevelType w:val="multilevel"/>
    <w:tmpl w:val="30E654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A33C981"/>
    <w:multiLevelType w:val="hybridMultilevel"/>
    <w:tmpl w:val="FFFFFFFF"/>
    <w:lvl w:ilvl="0" w:tplc="D6E46678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988256B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668427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E888F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0D0A5F2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C1CD22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372241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9BE79D2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EC06641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D304A39"/>
    <w:multiLevelType w:val="hybridMultilevel"/>
    <w:tmpl w:val="FFFFFFFF"/>
    <w:lvl w:ilvl="0" w:tplc="68FA9AB4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5FD6FE64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C503C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9CD46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50C9D1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6BDC44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826618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56A9B10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490E33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E9C2D78"/>
    <w:multiLevelType w:val="multilevel"/>
    <w:tmpl w:val="33583AC4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FC1A6C7"/>
    <w:multiLevelType w:val="hybridMultilevel"/>
    <w:tmpl w:val="FFFFFFFF"/>
    <w:lvl w:ilvl="0" w:tplc="7B084D44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BF5A740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8C0377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84CDF1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5CAC57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8EA01C7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846807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1623A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564E4F2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1AB6CEF"/>
    <w:multiLevelType w:val="multilevel"/>
    <w:tmpl w:val="BA2E20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735C41AE"/>
    <w:multiLevelType w:val="hybridMultilevel"/>
    <w:tmpl w:val="FFFFFFFF"/>
    <w:lvl w:ilvl="0" w:tplc="4140A56C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C30C5952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EA477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F58A4B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69DC2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9D24F84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EA5A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7C4392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CD8899B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529C7EB"/>
    <w:multiLevelType w:val="hybridMultilevel"/>
    <w:tmpl w:val="FFFFFFFF"/>
    <w:lvl w:ilvl="0" w:tplc="16BED74E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6748B212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D1880CC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D48B1F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610B4D6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FCE7C5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E8A1C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DA489C4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CD2A63C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7292671"/>
    <w:multiLevelType w:val="hybridMultilevel"/>
    <w:tmpl w:val="FFFFFFFF"/>
    <w:lvl w:ilvl="0" w:tplc="8E36557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7465B2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380E98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5FC67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6689A8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D56C85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62500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90069E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028DDA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7496AD3"/>
    <w:multiLevelType w:val="multilevel"/>
    <w:tmpl w:val="78D63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4" w15:restartNumberingAfterBreak="0">
    <w:nsid w:val="779A609B"/>
    <w:multiLevelType w:val="hybridMultilevel"/>
    <w:tmpl w:val="FFFFFFFF"/>
    <w:lvl w:ilvl="0" w:tplc="BFD4D9DA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258E056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2C4590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AE3B8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5E4755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97A8A4E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76299E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696071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028F5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B23475A"/>
    <w:multiLevelType w:val="multilevel"/>
    <w:tmpl w:val="33583AC4"/>
    <w:lvl w:ilvl="0">
      <w:start w:val="2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B635A77"/>
    <w:multiLevelType w:val="hybridMultilevel"/>
    <w:tmpl w:val="FFFFFFFF"/>
    <w:lvl w:ilvl="0" w:tplc="F9BAEF06">
      <w:start w:val="1"/>
      <w:numFmt w:val="bullet"/>
      <w:lvlText w:val="-"/>
      <w:lvlJc w:val="left"/>
      <w:pPr>
        <w:ind w:left="1429" w:hanging="360"/>
      </w:pPr>
      <w:rPr>
        <w:rFonts w:ascii="Aptos" w:hAnsi="Aptos" w:hint="default"/>
      </w:rPr>
    </w:lvl>
    <w:lvl w:ilvl="1" w:tplc="79423374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44F4A36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B2281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F233A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512B76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2202EF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05031AA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9F40F9F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11834129">
    <w:abstractNumId w:val="12"/>
  </w:num>
  <w:num w:numId="2" w16cid:durableId="1613247052">
    <w:abstractNumId w:val="23"/>
  </w:num>
  <w:num w:numId="3" w16cid:durableId="974456906">
    <w:abstractNumId w:val="17"/>
  </w:num>
  <w:num w:numId="4" w16cid:durableId="1760053670">
    <w:abstractNumId w:val="35"/>
  </w:num>
  <w:num w:numId="5" w16cid:durableId="1818570923">
    <w:abstractNumId w:val="24"/>
  </w:num>
  <w:num w:numId="6" w16cid:durableId="1109934313">
    <w:abstractNumId w:val="36"/>
  </w:num>
  <w:num w:numId="7" w16cid:durableId="1466656018">
    <w:abstractNumId w:val="38"/>
  </w:num>
  <w:num w:numId="8" w16cid:durableId="1937009650">
    <w:abstractNumId w:val="46"/>
  </w:num>
  <w:num w:numId="9" w16cid:durableId="315228760">
    <w:abstractNumId w:val="40"/>
  </w:num>
  <w:num w:numId="10" w16cid:durableId="1196625924">
    <w:abstractNumId w:val="42"/>
  </w:num>
  <w:num w:numId="11" w16cid:durableId="1754399161">
    <w:abstractNumId w:val="20"/>
  </w:num>
  <w:num w:numId="12" w16cid:durableId="1922835828">
    <w:abstractNumId w:val="1"/>
  </w:num>
  <w:num w:numId="13" w16cid:durableId="1771506399">
    <w:abstractNumId w:val="30"/>
  </w:num>
  <w:num w:numId="14" w16cid:durableId="193420520">
    <w:abstractNumId w:val="27"/>
  </w:num>
  <w:num w:numId="15" w16cid:durableId="243734215">
    <w:abstractNumId w:val="41"/>
  </w:num>
  <w:num w:numId="16" w16cid:durableId="1417440862">
    <w:abstractNumId w:val="21"/>
  </w:num>
  <w:num w:numId="17" w16cid:durableId="843933283">
    <w:abstractNumId w:val="3"/>
  </w:num>
  <w:num w:numId="18" w16cid:durableId="1045252876">
    <w:abstractNumId w:val="25"/>
  </w:num>
  <w:num w:numId="19" w16cid:durableId="1707370936">
    <w:abstractNumId w:val="29"/>
  </w:num>
  <w:num w:numId="20" w16cid:durableId="362443964">
    <w:abstractNumId w:val="10"/>
  </w:num>
  <w:num w:numId="21" w16cid:durableId="1334263365">
    <w:abstractNumId w:val="33"/>
  </w:num>
  <w:num w:numId="22" w16cid:durableId="1074013130">
    <w:abstractNumId w:val="0"/>
  </w:num>
  <w:num w:numId="23" w16cid:durableId="1689060433">
    <w:abstractNumId w:val="44"/>
  </w:num>
  <w:num w:numId="24" w16cid:durableId="1427731812">
    <w:abstractNumId w:val="22"/>
  </w:num>
  <w:num w:numId="25" w16cid:durableId="1623343198">
    <w:abstractNumId w:val="28"/>
  </w:num>
  <w:num w:numId="26" w16cid:durableId="478812484">
    <w:abstractNumId w:val="31"/>
  </w:num>
  <w:num w:numId="27" w16cid:durableId="266624744">
    <w:abstractNumId w:val="15"/>
  </w:num>
  <w:num w:numId="28" w16cid:durableId="684017043">
    <w:abstractNumId w:val="43"/>
  </w:num>
  <w:num w:numId="29" w16cid:durableId="1119447399">
    <w:abstractNumId w:val="9"/>
  </w:num>
  <w:num w:numId="30" w16cid:durableId="870411192">
    <w:abstractNumId w:val="32"/>
  </w:num>
  <w:num w:numId="31" w16cid:durableId="1976060332">
    <w:abstractNumId w:val="19"/>
  </w:num>
  <w:num w:numId="32" w16cid:durableId="1736467885">
    <w:abstractNumId w:val="11"/>
  </w:num>
  <w:num w:numId="33" w16cid:durableId="425931410">
    <w:abstractNumId w:val="18"/>
  </w:num>
  <w:num w:numId="34" w16cid:durableId="929629083">
    <w:abstractNumId w:val="13"/>
  </w:num>
  <w:num w:numId="35" w16cid:durableId="1489905144">
    <w:abstractNumId w:val="5"/>
  </w:num>
  <w:num w:numId="36" w16cid:durableId="540900046">
    <w:abstractNumId w:val="2"/>
  </w:num>
  <w:num w:numId="37" w16cid:durableId="1046832329">
    <w:abstractNumId w:val="16"/>
  </w:num>
  <w:num w:numId="38" w16cid:durableId="5450568">
    <w:abstractNumId w:val="37"/>
  </w:num>
  <w:num w:numId="39" w16cid:durableId="115374763">
    <w:abstractNumId w:val="45"/>
  </w:num>
  <w:num w:numId="40" w16cid:durableId="2055621741">
    <w:abstractNumId w:val="7"/>
  </w:num>
  <w:num w:numId="41" w16cid:durableId="92633903">
    <w:abstractNumId w:val="6"/>
  </w:num>
  <w:num w:numId="42" w16cid:durableId="1169491511">
    <w:abstractNumId w:val="8"/>
  </w:num>
  <w:num w:numId="43" w16cid:durableId="1662389653">
    <w:abstractNumId w:val="14"/>
  </w:num>
  <w:num w:numId="44" w16cid:durableId="2080903717">
    <w:abstractNumId w:val="4"/>
  </w:num>
  <w:num w:numId="45" w16cid:durableId="686836132">
    <w:abstractNumId w:val="39"/>
  </w:num>
  <w:num w:numId="46" w16cid:durableId="946545896">
    <w:abstractNumId w:val="26"/>
  </w:num>
  <w:num w:numId="47" w16cid:durableId="19991427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D6"/>
    <w:rsid w:val="0000271C"/>
    <w:rsid w:val="00005EB2"/>
    <w:rsid w:val="00006609"/>
    <w:rsid w:val="0001165E"/>
    <w:rsid w:val="0002626C"/>
    <w:rsid w:val="00026CEB"/>
    <w:rsid w:val="0003770F"/>
    <w:rsid w:val="00053D9F"/>
    <w:rsid w:val="00063C90"/>
    <w:rsid w:val="00071FB9"/>
    <w:rsid w:val="0008765A"/>
    <w:rsid w:val="00097831"/>
    <w:rsid w:val="000A27D7"/>
    <w:rsid w:val="000B1028"/>
    <w:rsid w:val="000B21B0"/>
    <w:rsid w:val="000B31CD"/>
    <w:rsid w:val="000B67EE"/>
    <w:rsid w:val="000C33E0"/>
    <w:rsid w:val="000C3B55"/>
    <w:rsid w:val="000C6000"/>
    <w:rsid w:val="000D708C"/>
    <w:rsid w:val="000F3F66"/>
    <w:rsid w:val="0010090C"/>
    <w:rsid w:val="0010120F"/>
    <w:rsid w:val="00120513"/>
    <w:rsid w:val="00123999"/>
    <w:rsid w:val="00126C97"/>
    <w:rsid w:val="0013412A"/>
    <w:rsid w:val="00160697"/>
    <w:rsid w:val="001678A4"/>
    <w:rsid w:val="0017523D"/>
    <w:rsid w:val="00182904"/>
    <w:rsid w:val="0019010E"/>
    <w:rsid w:val="00195593"/>
    <w:rsid w:val="001A363D"/>
    <w:rsid w:val="001A399D"/>
    <w:rsid w:val="001B200E"/>
    <w:rsid w:val="001C2F45"/>
    <w:rsid w:val="001D21B0"/>
    <w:rsid w:val="001E5EBE"/>
    <w:rsid w:val="001F58D3"/>
    <w:rsid w:val="001F6106"/>
    <w:rsid w:val="001F716A"/>
    <w:rsid w:val="001F7B8B"/>
    <w:rsid w:val="00201C55"/>
    <w:rsid w:val="00210F8A"/>
    <w:rsid w:val="00215065"/>
    <w:rsid w:val="0025012D"/>
    <w:rsid w:val="00260073"/>
    <w:rsid w:val="0026397A"/>
    <w:rsid w:val="002814E1"/>
    <w:rsid w:val="00284F06"/>
    <w:rsid w:val="00286A50"/>
    <w:rsid w:val="002A171A"/>
    <w:rsid w:val="002D1C89"/>
    <w:rsid w:val="002D41B0"/>
    <w:rsid w:val="002E73E2"/>
    <w:rsid w:val="002E7E01"/>
    <w:rsid w:val="002F3E46"/>
    <w:rsid w:val="002F4405"/>
    <w:rsid w:val="00306404"/>
    <w:rsid w:val="00311CBA"/>
    <w:rsid w:val="00315F19"/>
    <w:rsid w:val="00343B26"/>
    <w:rsid w:val="00344347"/>
    <w:rsid w:val="0036627E"/>
    <w:rsid w:val="003720F5"/>
    <w:rsid w:val="00380EE5"/>
    <w:rsid w:val="00387EFA"/>
    <w:rsid w:val="00395566"/>
    <w:rsid w:val="003A32B9"/>
    <w:rsid w:val="003A4A11"/>
    <w:rsid w:val="003A78BF"/>
    <w:rsid w:val="003B2063"/>
    <w:rsid w:val="003B2A34"/>
    <w:rsid w:val="003B72B7"/>
    <w:rsid w:val="003B7867"/>
    <w:rsid w:val="003D5F28"/>
    <w:rsid w:val="003E33B9"/>
    <w:rsid w:val="003F2DD1"/>
    <w:rsid w:val="003F56E8"/>
    <w:rsid w:val="0041127E"/>
    <w:rsid w:val="00444304"/>
    <w:rsid w:val="00445159"/>
    <w:rsid w:val="004563AE"/>
    <w:rsid w:val="00456653"/>
    <w:rsid w:val="00470ACD"/>
    <w:rsid w:val="00477FB0"/>
    <w:rsid w:val="00490C31"/>
    <w:rsid w:val="0049558E"/>
    <w:rsid w:val="00497D2D"/>
    <w:rsid w:val="004A0561"/>
    <w:rsid w:val="004A253A"/>
    <w:rsid w:val="004A2637"/>
    <w:rsid w:val="004A632D"/>
    <w:rsid w:val="004D4A32"/>
    <w:rsid w:val="004E2D7F"/>
    <w:rsid w:val="004E5F5C"/>
    <w:rsid w:val="004F42C8"/>
    <w:rsid w:val="005250CA"/>
    <w:rsid w:val="005293BD"/>
    <w:rsid w:val="00534F23"/>
    <w:rsid w:val="00537744"/>
    <w:rsid w:val="0054071D"/>
    <w:rsid w:val="00554916"/>
    <w:rsid w:val="00563153"/>
    <w:rsid w:val="00571504"/>
    <w:rsid w:val="005901FA"/>
    <w:rsid w:val="00597FB2"/>
    <w:rsid w:val="005B10C1"/>
    <w:rsid w:val="005D5536"/>
    <w:rsid w:val="005E2370"/>
    <w:rsid w:val="005E75E7"/>
    <w:rsid w:val="005F68C7"/>
    <w:rsid w:val="006357F7"/>
    <w:rsid w:val="0063662E"/>
    <w:rsid w:val="006368AD"/>
    <w:rsid w:val="006446F8"/>
    <w:rsid w:val="006465C9"/>
    <w:rsid w:val="006509A1"/>
    <w:rsid w:val="00684606"/>
    <w:rsid w:val="00686868"/>
    <w:rsid w:val="006A22C4"/>
    <w:rsid w:val="006D774B"/>
    <w:rsid w:val="00767ADF"/>
    <w:rsid w:val="00784CB7"/>
    <w:rsid w:val="007A17D8"/>
    <w:rsid w:val="007B6938"/>
    <w:rsid w:val="007D6FD6"/>
    <w:rsid w:val="007E1BFC"/>
    <w:rsid w:val="007F04C7"/>
    <w:rsid w:val="007F5371"/>
    <w:rsid w:val="008029FC"/>
    <w:rsid w:val="00803431"/>
    <w:rsid w:val="0082111A"/>
    <w:rsid w:val="00842CE5"/>
    <w:rsid w:val="00843122"/>
    <w:rsid w:val="008577AB"/>
    <w:rsid w:val="00876083"/>
    <w:rsid w:val="0088624B"/>
    <w:rsid w:val="0089571C"/>
    <w:rsid w:val="0089769B"/>
    <w:rsid w:val="008C1537"/>
    <w:rsid w:val="00900946"/>
    <w:rsid w:val="00903DD1"/>
    <w:rsid w:val="00921AF1"/>
    <w:rsid w:val="009271D7"/>
    <w:rsid w:val="00930CF1"/>
    <w:rsid w:val="00944942"/>
    <w:rsid w:val="00953914"/>
    <w:rsid w:val="009612E3"/>
    <w:rsid w:val="00961AA6"/>
    <w:rsid w:val="00962D08"/>
    <w:rsid w:val="00963B03"/>
    <w:rsid w:val="009817D4"/>
    <w:rsid w:val="009A58EF"/>
    <w:rsid w:val="009A5B6E"/>
    <w:rsid w:val="009A6D83"/>
    <w:rsid w:val="009B2188"/>
    <w:rsid w:val="009B6F6C"/>
    <w:rsid w:val="009C513C"/>
    <w:rsid w:val="009C6E69"/>
    <w:rsid w:val="009C710B"/>
    <w:rsid w:val="009D51FA"/>
    <w:rsid w:val="009D6898"/>
    <w:rsid w:val="009E356A"/>
    <w:rsid w:val="009F0987"/>
    <w:rsid w:val="00A11E90"/>
    <w:rsid w:val="00A2670D"/>
    <w:rsid w:val="00A34425"/>
    <w:rsid w:val="00A454F9"/>
    <w:rsid w:val="00A50639"/>
    <w:rsid w:val="00A602AC"/>
    <w:rsid w:val="00A61765"/>
    <w:rsid w:val="00A7180A"/>
    <w:rsid w:val="00A72196"/>
    <w:rsid w:val="00AA4B4F"/>
    <w:rsid w:val="00AC21A6"/>
    <w:rsid w:val="00AC65F9"/>
    <w:rsid w:val="00AC7CEB"/>
    <w:rsid w:val="00AD2AB8"/>
    <w:rsid w:val="00AE1C27"/>
    <w:rsid w:val="00AE6DB4"/>
    <w:rsid w:val="00B141AA"/>
    <w:rsid w:val="00B535BE"/>
    <w:rsid w:val="00B64F90"/>
    <w:rsid w:val="00B667E5"/>
    <w:rsid w:val="00B67258"/>
    <w:rsid w:val="00B762A9"/>
    <w:rsid w:val="00B77610"/>
    <w:rsid w:val="00B82CBA"/>
    <w:rsid w:val="00B87C7B"/>
    <w:rsid w:val="00B97174"/>
    <w:rsid w:val="00BA26B2"/>
    <w:rsid w:val="00BD20C5"/>
    <w:rsid w:val="00BD43A6"/>
    <w:rsid w:val="00BF74E4"/>
    <w:rsid w:val="00BF74F3"/>
    <w:rsid w:val="00C02255"/>
    <w:rsid w:val="00C06827"/>
    <w:rsid w:val="00C109D2"/>
    <w:rsid w:val="00C17578"/>
    <w:rsid w:val="00C17690"/>
    <w:rsid w:val="00C21C45"/>
    <w:rsid w:val="00C2556E"/>
    <w:rsid w:val="00C25B44"/>
    <w:rsid w:val="00C34713"/>
    <w:rsid w:val="00C372E7"/>
    <w:rsid w:val="00C46FD9"/>
    <w:rsid w:val="00C503C2"/>
    <w:rsid w:val="00C603E2"/>
    <w:rsid w:val="00C718D3"/>
    <w:rsid w:val="00C876B5"/>
    <w:rsid w:val="00CA352D"/>
    <w:rsid w:val="00CA4A75"/>
    <w:rsid w:val="00CB7C04"/>
    <w:rsid w:val="00CC2628"/>
    <w:rsid w:val="00CE6C07"/>
    <w:rsid w:val="00CF394C"/>
    <w:rsid w:val="00D22AB6"/>
    <w:rsid w:val="00D423C9"/>
    <w:rsid w:val="00D50A8B"/>
    <w:rsid w:val="00D619E4"/>
    <w:rsid w:val="00DD59FE"/>
    <w:rsid w:val="00DE353D"/>
    <w:rsid w:val="00DE5141"/>
    <w:rsid w:val="00DE7DF5"/>
    <w:rsid w:val="00E0760B"/>
    <w:rsid w:val="00E20B8C"/>
    <w:rsid w:val="00E2396E"/>
    <w:rsid w:val="00E6170C"/>
    <w:rsid w:val="00E811D5"/>
    <w:rsid w:val="00E934AE"/>
    <w:rsid w:val="00EA2BFE"/>
    <w:rsid w:val="00EA7ECD"/>
    <w:rsid w:val="00EB1A38"/>
    <w:rsid w:val="00EC3A96"/>
    <w:rsid w:val="00ED3B7F"/>
    <w:rsid w:val="00EE1B94"/>
    <w:rsid w:val="00F0548A"/>
    <w:rsid w:val="00F1797C"/>
    <w:rsid w:val="00F2505C"/>
    <w:rsid w:val="00F410D4"/>
    <w:rsid w:val="00F44B8A"/>
    <w:rsid w:val="00F53EAA"/>
    <w:rsid w:val="00F547C6"/>
    <w:rsid w:val="00F55EFD"/>
    <w:rsid w:val="00F806A3"/>
    <w:rsid w:val="00F9253F"/>
    <w:rsid w:val="00FA4265"/>
    <w:rsid w:val="00FB7C7A"/>
    <w:rsid w:val="01AA6B35"/>
    <w:rsid w:val="020B81A0"/>
    <w:rsid w:val="042C3CDD"/>
    <w:rsid w:val="06C601D2"/>
    <w:rsid w:val="07CDF1F2"/>
    <w:rsid w:val="0926263B"/>
    <w:rsid w:val="09DBB15A"/>
    <w:rsid w:val="0F4D29BF"/>
    <w:rsid w:val="0FDBC995"/>
    <w:rsid w:val="11604664"/>
    <w:rsid w:val="1403F20C"/>
    <w:rsid w:val="1D478184"/>
    <w:rsid w:val="1D6E3F1F"/>
    <w:rsid w:val="1DF79483"/>
    <w:rsid w:val="1F0779A8"/>
    <w:rsid w:val="1FDAEB0B"/>
    <w:rsid w:val="203F18C0"/>
    <w:rsid w:val="21F37EF2"/>
    <w:rsid w:val="2522FB0A"/>
    <w:rsid w:val="25E8917E"/>
    <w:rsid w:val="291E3182"/>
    <w:rsid w:val="2A6133DC"/>
    <w:rsid w:val="2C091FCC"/>
    <w:rsid w:val="303713AE"/>
    <w:rsid w:val="32096D2F"/>
    <w:rsid w:val="32156B13"/>
    <w:rsid w:val="349C4C30"/>
    <w:rsid w:val="352058BA"/>
    <w:rsid w:val="394D6134"/>
    <w:rsid w:val="42569E7F"/>
    <w:rsid w:val="438D92FA"/>
    <w:rsid w:val="4486F825"/>
    <w:rsid w:val="48C48A61"/>
    <w:rsid w:val="49E3D97B"/>
    <w:rsid w:val="4A6EB421"/>
    <w:rsid w:val="4FFADA5F"/>
    <w:rsid w:val="50B2CA6F"/>
    <w:rsid w:val="50EFFC0A"/>
    <w:rsid w:val="50F9309C"/>
    <w:rsid w:val="5308D9C8"/>
    <w:rsid w:val="5634048F"/>
    <w:rsid w:val="5942B505"/>
    <w:rsid w:val="61EA102A"/>
    <w:rsid w:val="657BE745"/>
    <w:rsid w:val="6742D0E5"/>
    <w:rsid w:val="685DCCDD"/>
    <w:rsid w:val="69954653"/>
    <w:rsid w:val="6A638218"/>
    <w:rsid w:val="6B22D55A"/>
    <w:rsid w:val="6D9D079C"/>
    <w:rsid w:val="6EE36539"/>
    <w:rsid w:val="726684CC"/>
    <w:rsid w:val="72F70E3A"/>
    <w:rsid w:val="7636C55B"/>
    <w:rsid w:val="781366C0"/>
    <w:rsid w:val="7E93F1F3"/>
    <w:rsid w:val="7EC2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9CE83"/>
  <w15:chartTrackingRefBased/>
  <w15:docId w15:val="{554A2B2F-7D0D-4000-B554-7CF62A25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FD6"/>
    <w:rPr>
      <w:rFonts w:ascii="Arial" w:hAnsi="Arial"/>
      <w:color w:val="A6A6A6" w:themeColor="background1" w:themeShade="A6"/>
      <w:kern w:val="0"/>
      <w:sz w:val="2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D6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D6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6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6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6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6F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6F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6F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6F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6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D6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6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6F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6F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6F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6F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6F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6F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6F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6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6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6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6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6FD6"/>
    <w:rPr>
      <w:i/>
      <w:iCs/>
      <w:color w:val="404040" w:themeColor="text1" w:themeTint="BF"/>
    </w:rPr>
  </w:style>
  <w:style w:type="paragraph" w:styleId="PargrafodaLista">
    <w:name w:val="List Paragraph"/>
    <w:aliases w:val="Lista Paragrafo em Preto,Normal com bullets,DOCs_Paragrafo-1,lp1,List Paragraph Char Char Char,Listas,Bullet List,FooterText,numbered,Paragraphe de liste1,Bulletr List Paragraph,列出段落,列出段落1,List Paragraph21,Listeafsnit1,Párrafo de list"/>
    <w:basedOn w:val="Normal"/>
    <w:link w:val="PargrafodaListaChar"/>
    <w:qFormat/>
    <w:rsid w:val="007D6F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6F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6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6F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6FD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6F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6FD6"/>
  </w:style>
  <w:style w:type="paragraph" w:styleId="Rodap">
    <w:name w:val="footer"/>
    <w:basedOn w:val="Normal"/>
    <w:link w:val="RodapChar"/>
    <w:uiPriority w:val="99"/>
    <w:unhideWhenUsed/>
    <w:rsid w:val="007D6F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6FD6"/>
  </w:style>
  <w:style w:type="character" w:customStyle="1" w:styleId="PargrafodaListaChar">
    <w:name w:val="Parágrafo da Lista Char"/>
    <w:aliases w:val="Lista Paragrafo em Preto Char,Normal com bullets Char,DOCs_Paragrafo-1 Char,lp1 Char,List Paragraph Char Char Char Char,Listas Char,Bullet List Char,FooterText Char,numbered Char,Paragraphe de liste1 Char,列出段落 Char,列出段落1 Char"/>
    <w:basedOn w:val="Fontepargpadro"/>
    <w:link w:val="PargrafodaLista"/>
    <w:uiPriority w:val="1"/>
    <w:qFormat/>
    <w:locked/>
    <w:rsid w:val="0088624B"/>
    <w:rPr>
      <w:rFonts w:ascii="Arial" w:hAnsi="Arial"/>
      <w:color w:val="A6A6A6" w:themeColor="background1" w:themeShade="A6"/>
      <w:kern w:val="0"/>
      <w:sz w:val="20"/>
      <w14:ligatures w14:val="none"/>
    </w:rPr>
  </w:style>
  <w:style w:type="paragraph" w:styleId="Corpodetexto">
    <w:name w:val="Body Text"/>
    <w:basedOn w:val="Normal"/>
    <w:link w:val="CorpodetextoChar"/>
    <w:unhideWhenUsed/>
    <w:rsid w:val="00490C31"/>
    <w:pPr>
      <w:spacing w:after="120" w:line="276" w:lineRule="auto"/>
    </w:pPr>
    <w:rPr>
      <w:rFonts w:ascii="Spranq eco sans" w:hAnsi="Spranq eco sans"/>
    </w:rPr>
  </w:style>
  <w:style w:type="character" w:customStyle="1" w:styleId="CorpodetextoChar">
    <w:name w:val="Corpo de texto Char"/>
    <w:basedOn w:val="Fontepargpadro"/>
    <w:link w:val="Corpodetexto"/>
    <w:rsid w:val="00490C31"/>
    <w:rPr>
      <w:rFonts w:ascii="Spranq eco sans" w:hAnsi="Spranq eco sans"/>
      <w:color w:val="A6A6A6" w:themeColor="background1" w:themeShade="A6"/>
      <w:kern w:val="0"/>
      <w:sz w:val="20"/>
      <w14:ligatures w14:val="none"/>
    </w:rPr>
  </w:style>
  <w:style w:type="paragraph" w:styleId="Reviso">
    <w:name w:val="Revision"/>
    <w:hidden/>
    <w:uiPriority w:val="99"/>
    <w:semiHidden/>
    <w:rsid w:val="00900946"/>
    <w:rPr>
      <w:rFonts w:ascii="Arial" w:hAnsi="Arial"/>
      <w:color w:val="A6A6A6" w:themeColor="background1" w:themeShade="A6"/>
      <w:kern w:val="0"/>
      <w:sz w:val="2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EB1A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B1A38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B1A38"/>
    <w:rPr>
      <w:rFonts w:ascii="Arial" w:hAnsi="Arial"/>
      <w:color w:val="A6A6A6" w:themeColor="background1" w:themeShade="A6"/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1A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1A38"/>
    <w:rPr>
      <w:rFonts w:ascii="Arial" w:hAnsi="Arial"/>
      <w:b/>
      <w:bCs/>
      <w:color w:val="A6A6A6" w:themeColor="background1" w:themeShade="A6"/>
      <w:kern w:val="0"/>
      <w:sz w:val="20"/>
      <w:szCs w:val="20"/>
      <w14:ligatures w14:val="none"/>
    </w:rPr>
  </w:style>
  <w:style w:type="character" w:customStyle="1" w:styleId="normaltextrun">
    <w:name w:val="normaltextrun"/>
    <w:basedOn w:val="Fontepargpadro"/>
    <w:rsid w:val="00D50A8B"/>
  </w:style>
  <w:style w:type="paragraph" w:customStyle="1" w:styleId="Default">
    <w:name w:val="Default"/>
    <w:rsid w:val="00C17578"/>
    <w:pPr>
      <w:suppressAutoHyphens/>
      <w:autoSpaceDE w:val="0"/>
      <w:autoSpaceDN w:val="0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7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335c42-f9fe-4e09-82f5-521bd8ecf312" xsi:nil="true"/>
    <lcf76f155ced4ddcb4097134ff3c332f xmlns="79210fad-a376-40a5-8bac-6aed6b12b225">
      <Terms xmlns="http://schemas.microsoft.com/office/infopath/2007/PartnerControls"/>
    </lcf76f155ced4ddcb4097134ff3c332f>
    <teste xmlns="79210fad-a376-40a5-8bac-6aed6b12b225">
      <Url xsi:nil="true"/>
      <Description xsi:nil="true"/>
    </teste>
    <_Flow_SignoffStatus xmlns="79210fad-a376-40a5-8bac-6aed6b12b22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636C86739BF04C83832D23717093D7" ma:contentTypeVersion="20" ma:contentTypeDescription="Crie um novo documento." ma:contentTypeScope="" ma:versionID="6840bfd462cb715d85502b9ae1296f88">
  <xsd:schema xmlns:xsd="http://www.w3.org/2001/XMLSchema" xmlns:xs="http://www.w3.org/2001/XMLSchema" xmlns:p="http://schemas.microsoft.com/office/2006/metadata/properties" xmlns:ns2="79210fad-a376-40a5-8bac-6aed6b12b225" xmlns:ns3="f4335c42-f9fe-4e09-82f5-521bd8ecf312" targetNamespace="http://schemas.microsoft.com/office/2006/metadata/properties" ma:root="true" ma:fieldsID="bec3ba1cc8aea93ac8bc06acec3f1fe0" ns2:_="" ns3:_="">
    <xsd:import namespace="79210fad-a376-40a5-8bac-6aed6b12b225"/>
    <xsd:import namespace="f4335c42-f9fe-4e09-82f5-521bd8ecf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es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10fad-a376-40a5-8bac-6aed6b12b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e" ma:index="20" nillable="true" ma:displayName="teste" ma:format="Image" ma:internalName="tes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e20bfe5-fa4f-428b-862b-d85592644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35c42-f9fe-4e09-82f5-521bd8ecf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5e7643-197d-4acc-9e98-564b66096785}" ma:internalName="TaxCatchAll" ma:showField="CatchAllData" ma:web="f4335c42-f9fe-4e09-82f5-521bd8ecf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F9AE1-522B-4104-9443-8F63ED7B4C71}">
  <ds:schemaRefs>
    <ds:schemaRef ds:uri="http://schemas.microsoft.com/office/2006/metadata/properties"/>
    <ds:schemaRef ds:uri="http://schemas.microsoft.com/office/infopath/2007/PartnerControls"/>
    <ds:schemaRef ds:uri="c4b8e87c-5867-4093-9d70-3ed44f1ac6c6"/>
    <ds:schemaRef ds:uri="6b246026-22fd-49c2-9682-35fef256e027"/>
  </ds:schemaRefs>
</ds:datastoreItem>
</file>

<file path=customXml/itemProps2.xml><?xml version="1.0" encoding="utf-8"?>
<ds:datastoreItem xmlns:ds="http://schemas.openxmlformats.org/officeDocument/2006/customXml" ds:itemID="{349E4785-7F9E-46FB-BDC0-C4FBA46747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9F5433-112C-4A35-852A-550170743D84}"/>
</file>

<file path=customXml/itemProps4.xml><?xml version="1.0" encoding="utf-8"?>
<ds:datastoreItem xmlns:ds="http://schemas.openxmlformats.org/officeDocument/2006/customXml" ds:itemID="{40E0AC12-C20F-45DC-9133-980680DAB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1029</Words>
  <Characters>5557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Flávio Fernandes Silva</dc:creator>
  <cp:keywords/>
  <dc:description/>
  <cp:lastModifiedBy>Luiz Felipe Vaz Ferry</cp:lastModifiedBy>
  <cp:revision>15</cp:revision>
  <dcterms:created xsi:type="dcterms:W3CDTF">2025-04-01T20:10:00Z</dcterms:created>
  <dcterms:modified xsi:type="dcterms:W3CDTF">2025-04-28T18:08:00Z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7db77891,68bf9ab4,66357329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#SIGILOSA</vt:lpwstr>
  </property>
  <property fmtid="{D5CDD505-2E9C-101B-9397-08002B2CF9AE}" pid="5" name="MSIP_Label_27fe61f1-65ab-40ac-867b-9ab75e936a28_Enabled">
    <vt:lpwstr>true</vt:lpwstr>
  </property>
  <property fmtid="{D5CDD505-2E9C-101B-9397-08002B2CF9AE}" pid="6" name="MSIP_Label_27fe61f1-65ab-40ac-867b-9ab75e936a28_SetDate">
    <vt:lpwstr>2024-10-02T16:33:59Z</vt:lpwstr>
  </property>
  <property fmtid="{D5CDD505-2E9C-101B-9397-08002B2CF9AE}" pid="7" name="MSIP_Label_27fe61f1-65ab-40ac-867b-9ab75e936a28_Method">
    <vt:lpwstr>Privileged</vt:lpwstr>
  </property>
  <property fmtid="{D5CDD505-2E9C-101B-9397-08002B2CF9AE}" pid="8" name="MSIP_Label_27fe61f1-65ab-40ac-867b-9ab75e936a28_Name">
    <vt:lpwstr>CLASSIFICAÇÃO SIGILOSA</vt:lpwstr>
  </property>
  <property fmtid="{D5CDD505-2E9C-101B-9397-08002B2CF9AE}" pid="9" name="MSIP_Label_27fe61f1-65ab-40ac-867b-9ab75e936a28_SiteId">
    <vt:lpwstr>ec8a6a0a-d9e4-4c1e-b499-6b85ac95eddf</vt:lpwstr>
  </property>
  <property fmtid="{D5CDD505-2E9C-101B-9397-08002B2CF9AE}" pid="10" name="MSIP_Label_27fe61f1-65ab-40ac-867b-9ab75e936a28_ActionId">
    <vt:lpwstr>b24c89ff-9949-44f7-b466-8a257f66e867</vt:lpwstr>
  </property>
  <property fmtid="{D5CDD505-2E9C-101B-9397-08002B2CF9AE}" pid="11" name="MSIP_Label_27fe61f1-65ab-40ac-867b-9ab75e936a28_ContentBits">
    <vt:lpwstr>1</vt:lpwstr>
  </property>
  <property fmtid="{D5CDD505-2E9C-101B-9397-08002B2CF9AE}" pid="12" name="ContentTypeId">
    <vt:lpwstr>0x010100E6636C86739BF04C83832D23717093D7</vt:lpwstr>
  </property>
  <property fmtid="{D5CDD505-2E9C-101B-9397-08002B2CF9AE}" pid="13" name="MediaServiceImageTags">
    <vt:lpwstr/>
  </property>
</Properties>
</file>