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719F" w14:textId="2772A96D" w:rsidR="007D6FD6" w:rsidRDefault="007D6FD6" w:rsidP="006F1751">
      <w:pPr>
        <w:rPr>
          <w:rFonts w:cs="Arial"/>
          <w:b/>
          <w:bCs/>
          <w:color w:val="000000" w:themeColor="text1"/>
          <w:sz w:val="24"/>
          <w:szCs w:val="24"/>
        </w:rPr>
      </w:pPr>
      <w:r w:rsidRPr="007D6FD6">
        <w:rPr>
          <w:rFonts w:cs="Arial"/>
          <w:b/>
          <w:bCs/>
          <w:color w:val="000000" w:themeColor="text1"/>
          <w:sz w:val="24"/>
          <w:szCs w:val="24"/>
        </w:rPr>
        <w:t xml:space="preserve">ANEXO </w:t>
      </w:r>
      <w:r w:rsidR="0025784D">
        <w:rPr>
          <w:rFonts w:cs="Arial"/>
          <w:b/>
          <w:bCs/>
          <w:color w:val="000000" w:themeColor="text1"/>
          <w:sz w:val="24"/>
          <w:szCs w:val="24"/>
        </w:rPr>
        <w:t>V</w:t>
      </w:r>
      <w:r w:rsidR="00554916">
        <w:rPr>
          <w:rFonts w:cs="Arial"/>
          <w:b/>
          <w:bCs/>
          <w:color w:val="000000" w:themeColor="text1"/>
          <w:sz w:val="24"/>
          <w:szCs w:val="24"/>
        </w:rPr>
        <w:t>I</w:t>
      </w:r>
      <w:r w:rsidR="003A32B9">
        <w:rPr>
          <w:rFonts w:cs="Arial"/>
          <w:b/>
          <w:bCs/>
          <w:color w:val="000000" w:themeColor="text1"/>
          <w:sz w:val="24"/>
          <w:szCs w:val="24"/>
        </w:rPr>
        <w:t>I</w:t>
      </w:r>
      <w:r w:rsidR="006368AD">
        <w:rPr>
          <w:rFonts w:cs="Arial"/>
          <w:b/>
          <w:bCs/>
          <w:color w:val="000000" w:themeColor="text1"/>
          <w:sz w:val="24"/>
          <w:szCs w:val="24"/>
        </w:rPr>
        <w:t xml:space="preserve"> - </w:t>
      </w:r>
      <w:r>
        <w:rPr>
          <w:rFonts w:cs="Arial"/>
          <w:b/>
          <w:bCs/>
          <w:color w:val="000000" w:themeColor="text1"/>
          <w:sz w:val="24"/>
          <w:szCs w:val="24"/>
        </w:rPr>
        <w:t xml:space="preserve">ESPECIFICAÇÕES DE REQUISITOS </w:t>
      </w:r>
      <w:r w:rsidR="003A32B9">
        <w:rPr>
          <w:rFonts w:cs="Arial"/>
          <w:b/>
          <w:bCs/>
          <w:color w:val="000000" w:themeColor="text1"/>
          <w:sz w:val="24"/>
          <w:szCs w:val="24"/>
        </w:rPr>
        <w:t>NÃO FUNCIONAIS</w:t>
      </w:r>
    </w:p>
    <w:p w14:paraId="2CA987A2" w14:textId="77777777" w:rsidR="007D6FD6" w:rsidRDefault="007D6FD6" w:rsidP="007D6FD6">
      <w:pPr>
        <w:spacing w:after="120" w:line="360" w:lineRule="auto"/>
        <w:jc w:val="both"/>
        <w:rPr>
          <w:rFonts w:cs="Arial"/>
          <w:color w:val="000000" w:themeColor="text1"/>
          <w:sz w:val="24"/>
          <w:szCs w:val="24"/>
        </w:rPr>
      </w:pPr>
    </w:p>
    <w:p w14:paraId="70C1BC30" w14:textId="410CFAB3" w:rsidR="003A32B9" w:rsidRDefault="003A32B9" w:rsidP="003A32B9">
      <w:pPr>
        <w:ind w:firstLine="360"/>
        <w:jc w:val="center"/>
        <w:rPr>
          <w:rFonts w:ascii="Trebuchet MS" w:hAnsi="Trebuchet MS"/>
          <w:b/>
          <w:bCs/>
        </w:rPr>
      </w:pPr>
    </w:p>
    <w:p w14:paraId="62E96EAA" w14:textId="77777777" w:rsidR="003A32B9" w:rsidRPr="00120513" w:rsidRDefault="003A32B9" w:rsidP="003A32B9">
      <w:pPr>
        <w:pStyle w:val="PargrafodaLista"/>
        <w:numPr>
          <w:ilvl w:val="0"/>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FINALIDADE</w:t>
      </w:r>
    </w:p>
    <w:p w14:paraId="304751FD" w14:textId="77777777" w:rsidR="003A32B9" w:rsidRPr="00120513" w:rsidRDefault="003A32B9" w:rsidP="003A32B9">
      <w:pPr>
        <w:pStyle w:val="PargrafodaLista"/>
        <w:spacing w:line="276" w:lineRule="auto"/>
        <w:ind w:left="360"/>
        <w:jc w:val="both"/>
        <w:rPr>
          <w:rFonts w:cs="Arial"/>
          <w:color w:val="000000" w:themeColor="text1"/>
          <w:sz w:val="24"/>
          <w:szCs w:val="24"/>
        </w:rPr>
      </w:pPr>
    </w:p>
    <w:p w14:paraId="3B2135C5" w14:textId="77777777" w:rsidR="003A32B9" w:rsidRPr="00120513" w:rsidRDefault="003A32B9" w:rsidP="003A32B9">
      <w:pPr>
        <w:pStyle w:val="PargrafodaLista"/>
        <w:numPr>
          <w:ilvl w:val="1"/>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Este documento descreve os requisitos relacionados ao uso da SOLUÇÃO de CRM, doravante denominado SOLUÇÃO, em termos de desempenho, usabilidade, confiabilidade, segurança, disponibilidade, manutenibilidade e tecnologias envolvidas.</w:t>
      </w:r>
    </w:p>
    <w:p w14:paraId="04189EC3" w14:textId="77777777" w:rsidR="003A32B9" w:rsidRPr="00120513" w:rsidRDefault="003A32B9" w:rsidP="003A32B9">
      <w:pPr>
        <w:pStyle w:val="PargrafodaLista"/>
        <w:spacing w:line="276" w:lineRule="auto"/>
        <w:ind w:left="360"/>
        <w:jc w:val="both"/>
        <w:rPr>
          <w:rFonts w:cs="Arial"/>
          <w:color w:val="000000" w:themeColor="text1"/>
          <w:sz w:val="24"/>
          <w:szCs w:val="24"/>
        </w:rPr>
      </w:pPr>
    </w:p>
    <w:p w14:paraId="3F8F4A4C" w14:textId="77777777" w:rsidR="003A32B9" w:rsidRPr="00120513" w:rsidRDefault="003A32B9" w:rsidP="003A32B9">
      <w:pPr>
        <w:pStyle w:val="PargrafodaLista"/>
        <w:spacing w:line="276" w:lineRule="auto"/>
        <w:ind w:left="360"/>
        <w:jc w:val="both"/>
        <w:rPr>
          <w:rFonts w:cs="Arial"/>
          <w:color w:val="000000" w:themeColor="text1"/>
          <w:sz w:val="24"/>
          <w:szCs w:val="24"/>
        </w:rPr>
      </w:pPr>
    </w:p>
    <w:p w14:paraId="77222CEF" w14:textId="77777777" w:rsidR="003A32B9" w:rsidRPr="00120513" w:rsidRDefault="003A32B9" w:rsidP="003A32B9">
      <w:pPr>
        <w:pStyle w:val="PargrafodaLista"/>
        <w:numPr>
          <w:ilvl w:val="0"/>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DISPOSIÇÕES GERAIS</w:t>
      </w:r>
    </w:p>
    <w:p w14:paraId="7522B92B" w14:textId="77777777" w:rsidR="003A32B9" w:rsidRPr="00120513" w:rsidRDefault="003A32B9" w:rsidP="003A32B9">
      <w:pPr>
        <w:pStyle w:val="PargrafodaLista"/>
        <w:spacing w:line="276" w:lineRule="auto"/>
        <w:ind w:left="360"/>
        <w:jc w:val="both"/>
        <w:rPr>
          <w:rFonts w:cs="Arial"/>
          <w:color w:val="000000" w:themeColor="text1"/>
          <w:sz w:val="24"/>
          <w:szCs w:val="24"/>
        </w:rPr>
      </w:pPr>
    </w:p>
    <w:p w14:paraId="502699A3" w14:textId="77777777" w:rsidR="003A32B9" w:rsidRPr="00120513" w:rsidRDefault="003A32B9" w:rsidP="003A32B9">
      <w:pPr>
        <w:pStyle w:val="PargrafodaLista"/>
        <w:numPr>
          <w:ilvl w:val="1"/>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A SOLUÇÃO deverá atender obrigatoriamente aos requisitos não funcionais descritos nos itens deste Anexo. Estes requisitos estão relacionados aos aspectos: Auditoria, Backup e Restore, Banco de dados, Compatibilidade, Consistência de dados, Desempenho, Disponibilidade, Documentação, Identidade Visual, Informações Gerenciais, Integração, Manutenibilidade (Atualização/Evolução), Job Scheduling, Monitoração, Segurança, Usabilidade, Workflow e Proteção de dados pessoais.</w:t>
      </w:r>
    </w:p>
    <w:p w14:paraId="73E0D528" w14:textId="77777777" w:rsidR="003A32B9" w:rsidRPr="00120513" w:rsidRDefault="003A32B9" w:rsidP="003A32B9">
      <w:pPr>
        <w:pStyle w:val="PargrafodaLista"/>
        <w:spacing w:line="276" w:lineRule="auto"/>
        <w:ind w:left="792"/>
        <w:jc w:val="both"/>
        <w:rPr>
          <w:rFonts w:cs="Arial"/>
          <w:color w:val="000000" w:themeColor="text1"/>
          <w:sz w:val="24"/>
          <w:szCs w:val="24"/>
        </w:rPr>
      </w:pPr>
      <w:r w:rsidRPr="00120513">
        <w:rPr>
          <w:rFonts w:cs="Arial"/>
          <w:color w:val="000000" w:themeColor="text1"/>
          <w:sz w:val="24"/>
          <w:szCs w:val="24"/>
        </w:rPr>
        <w:t xml:space="preserve"> </w:t>
      </w:r>
    </w:p>
    <w:p w14:paraId="135E62A9" w14:textId="77777777" w:rsidR="003A32B9" w:rsidRPr="00120513" w:rsidRDefault="003A32B9" w:rsidP="003A32B9">
      <w:pPr>
        <w:pStyle w:val="PargrafodaLista"/>
        <w:numPr>
          <w:ilvl w:val="1"/>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Este documento de Especificações dos Requisitos Não Funcionais é composto das seguintes informações:</w:t>
      </w:r>
    </w:p>
    <w:p w14:paraId="26FB9C14" w14:textId="77777777" w:rsidR="003A32B9" w:rsidRPr="00120513" w:rsidRDefault="003A32B9" w:rsidP="003A32B9">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Requisito</w:t>
      </w:r>
    </w:p>
    <w:p w14:paraId="1D9F64F6" w14:textId="77777777" w:rsidR="003A32B9" w:rsidRPr="00120513" w:rsidRDefault="003A32B9" w:rsidP="003A32B9">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Descrição</w:t>
      </w:r>
    </w:p>
    <w:p w14:paraId="06F105F7" w14:textId="77777777" w:rsidR="003A32B9" w:rsidRPr="00120513" w:rsidRDefault="003A32B9" w:rsidP="003A32B9">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Atendimento</w:t>
      </w:r>
    </w:p>
    <w:p w14:paraId="677E8AFA" w14:textId="77777777" w:rsidR="003A32B9" w:rsidRPr="00120513" w:rsidRDefault="003A32B9" w:rsidP="003A32B9">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Complexidade</w:t>
      </w:r>
    </w:p>
    <w:p w14:paraId="7CA68623" w14:textId="77777777" w:rsidR="003A32B9" w:rsidRPr="00120513" w:rsidRDefault="003A32B9" w:rsidP="003A32B9">
      <w:pPr>
        <w:pStyle w:val="PargrafodaLista"/>
        <w:spacing w:line="276" w:lineRule="auto"/>
        <w:ind w:left="1224"/>
        <w:jc w:val="both"/>
        <w:rPr>
          <w:rFonts w:cs="Arial"/>
          <w:color w:val="000000" w:themeColor="text1"/>
          <w:sz w:val="24"/>
          <w:szCs w:val="24"/>
        </w:rPr>
      </w:pPr>
    </w:p>
    <w:p w14:paraId="1B74ED72" w14:textId="77777777" w:rsidR="003A32B9" w:rsidRPr="00120513" w:rsidRDefault="003A32B9" w:rsidP="003A32B9">
      <w:pPr>
        <w:pStyle w:val="PargrafodaLista"/>
        <w:numPr>
          <w:ilvl w:val="1"/>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A coluna “Atendimento” deverá ser preenchida indicando a forma de atendimento do requisito não funcional, conforme abaixo:</w:t>
      </w:r>
    </w:p>
    <w:p w14:paraId="6FC5E449" w14:textId="77777777" w:rsidR="003A32B9" w:rsidRPr="00120513" w:rsidRDefault="003A32B9" w:rsidP="003A32B9">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Provido com Standard, identificada pelo número 1 (um): quando a SOLUÇÃO atender ao requisito suportado pelo código fonte da solução do próprio fabricante, podendo ser requeridas configurações não significativas ou não complexas, e que não afetem futuras atualizações.</w:t>
      </w:r>
    </w:p>
    <w:p w14:paraId="15D3B55D" w14:textId="77777777" w:rsidR="003A32B9" w:rsidRPr="00120513" w:rsidRDefault="003A32B9" w:rsidP="003A32B9">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Provido com Customização, identificada pelo número 2 (dois): quando a SOLUÇÃO exigir a codificação e/ou configurações significativas ou complexas, e que não afetem futuras atualizações.</w:t>
      </w:r>
    </w:p>
    <w:p w14:paraId="75E1798A" w14:textId="77777777" w:rsidR="003A32B9" w:rsidRPr="00120513" w:rsidRDefault="003A32B9" w:rsidP="003A32B9">
      <w:pPr>
        <w:pStyle w:val="PargrafodaLista"/>
        <w:spacing w:line="276" w:lineRule="auto"/>
        <w:ind w:left="1224"/>
        <w:jc w:val="both"/>
        <w:rPr>
          <w:rFonts w:cs="Arial"/>
          <w:color w:val="000000" w:themeColor="text1"/>
          <w:sz w:val="24"/>
          <w:szCs w:val="24"/>
        </w:rPr>
      </w:pPr>
    </w:p>
    <w:p w14:paraId="66008B48" w14:textId="77777777" w:rsidR="003A32B9" w:rsidRDefault="003A32B9" w:rsidP="003A32B9">
      <w:pPr>
        <w:pStyle w:val="PargrafodaLista"/>
        <w:numPr>
          <w:ilvl w:val="1"/>
          <w:numId w:val="44"/>
        </w:numPr>
        <w:suppressAutoHyphens/>
        <w:autoSpaceDN w:val="0"/>
        <w:spacing w:line="276" w:lineRule="auto"/>
        <w:contextualSpacing w:val="0"/>
        <w:jc w:val="both"/>
        <w:textAlignment w:val="baseline"/>
        <w:rPr>
          <w:rFonts w:cs="Arial"/>
          <w:color w:val="000000" w:themeColor="text1"/>
          <w:sz w:val="24"/>
          <w:szCs w:val="24"/>
        </w:rPr>
      </w:pPr>
      <w:r w:rsidRPr="00120513">
        <w:rPr>
          <w:rFonts w:cs="Arial"/>
          <w:color w:val="000000" w:themeColor="text1"/>
          <w:sz w:val="24"/>
          <w:szCs w:val="24"/>
        </w:rPr>
        <w:t xml:space="preserve">A coluna “Complexidade” deverá ser preenchida somente se o requisito não funcional for atendido através de customização, e se refere ao nível </w:t>
      </w:r>
      <w:r w:rsidRPr="00120513">
        <w:rPr>
          <w:rFonts w:cs="Arial"/>
          <w:color w:val="000000" w:themeColor="text1"/>
          <w:sz w:val="24"/>
          <w:szCs w:val="24"/>
        </w:rPr>
        <w:lastRenderedPageBreak/>
        <w:t>de complexidade para atender ao requisito não funcional. Deverá ser preenchido conforme orientação a seguir:</w:t>
      </w:r>
    </w:p>
    <w:p w14:paraId="67737DE3" w14:textId="77777777" w:rsidR="0036627E" w:rsidRPr="00120513" w:rsidRDefault="0036627E" w:rsidP="0036627E">
      <w:pPr>
        <w:pStyle w:val="PargrafodaLista"/>
        <w:suppressAutoHyphens/>
        <w:autoSpaceDN w:val="0"/>
        <w:spacing w:line="276" w:lineRule="auto"/>
        <w:ind w:left="792"/>
        <w:contextualSpacing w:val="0"/>
        <w:jc w:val="both"/>
        <w:textAlignment w:val="baseline"/>
        <w:rPr>
          <w:rFonts w:cs="Arial"/>
          <w:color w:val="000000" w:themeColor="text1"/>
          <w:sz w:val="24"/>
          <w:szCs w:val="24"/>
        </w:rPr>
      </w:pPr>
    </w:p>
    <w:p w14:paraId="06770FFC" w14:textId="77777777" w:rsidR="0036627E" w:rsidRPr="0036627E" w:rsidRDefault="0036627E" w:rsidP="0036627E">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36627E">
        <w:rPr>
          <w:rFonts w:cs="Arial"/>
          <w:color w:val="000000" w:themeColor="text1"/>
          <w:sz w:val="24"/>
          <w:szCs w:val="24"/>
        </w:rPr>
        <w:t>Simples: quando o esforço de implementação for igual ou inferior a 8 (oito) horas;</w:t>
      </w:r>
    </w:p>
    <w:p w14:paraId="20ACFA22" w14:textId="77777777" w:rsidR="0036627E" w:rsidRPr="0036627E" w:rsidRDefault="0036627E" w:rsidP="0036627E">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36627E">
        <w:rPr>
          <w:rFonts w:cs="Arial"/>
          <w:color w:val="000000" w:themeColor="text1"/>
          <w:sz w:val="24"/>
          <w:szCs w:val="24"/>
        </w:rPr>
        <w:t>Moderada: quando o esforço de implementação for entre 8 (oito) e 40 (quarenta) horas;</w:t>
      </w:r>
    </w:p>
    <w:p w14:paraId="2704BE0C" w14:textId="77777777" w:rsidR="0036627E" w:rsidRPr="0036627E" w:rsidRDefault="0036627E" w:rsidP="0036627E">
      <w:pPr>
        <w:pStyle w:val="PargrafodaLista"/>
        <w:numPr>
          <w:ilvl w:val="2"/>
          <w:numId w:val="44"/>
        </w:numPr>
        <w:suppressAutoHyphens/>
        <w:autoSpaceDN w:val="0"/>
        <w:spacing w:line="276" w:lineRule="auto"/>
        <w:contextualSpacing w:val="0"/>
        <w:jc w:val="both"/>
        <w:textAlignment w:val="baseline"/>
        <w:rPr>
          <w:rFonts w:cs="Arial"/>
          <w:color w:val="000000" w:themeColor="text1"/>
          <w:sz w:val="24"/>
          <w:szCs w:val="24"/>
        </w:rPr>
      </w:pPr>
      <w:r w:rsidRPr="0036627E">
        <w:rPr>
          <w:rFonts w:cs="Arial"/>
          <w:color w:val="000000" w:themeColor="text1"/>
          <w:sz w:val="24"/>
          <w:szCs w:val="24"/>
        </w:rPr>
        <w:t>Complexa: quando o esforço de implementação for superior a 40 (quarenta) horas.</w:t>
      </w:r>
    </w:p>
    <w:p w14:paraId="7BFBA813" w14:textId="77777777" w:rsidR="0036627E" w:rsidRPr="0036627E" w:rsidRDefault="0036627E" w:rsidP="0036627E">
      <w:pPr>
        <w:pStyle w:val="PargrafodaLista"/>
        <w:suppressAutoHyphens/>
        <w:autoSpaceDN w:val="0"/>
        <w:spacing w:line="276" w:lineRule="auto"/>
        <w:ind w:left="792"/>
        <w:contextualSpacing w:val="0"/>
        <w:jc w:val="both"/>
        <w:textAlignment w:val="baseline"/>
        <w:rPr>
          <w:rFonts w:cs="Arial"/>
          <w:color w:val="000000" w:themeColor="text1"/>
          <w:sz w:val="24"/>
          <w:szCs w:val="24"/>
        </w:rPr>
      </w:pPr>
    </w:p>
    <w:p w14:paraId="006BD951" w14:textId="77777777" w:rsidR="0036627E" w:rsidRPr="0036627E" w:rsidRDefault="0036627E" w:rsidP="0036627E">
      <w:pPr>
        <w:pStyle w:val="PargrafodaLista"/>
        <w:numPr>
          <w:ilvl w:val="1"/>
          <w:numId w:val="44"/>
        </w:numPr>
        <w:suppressAutoHyphens/>
        <w:autoSpaceDN w:val="0"/>
        <w:spacing w:line="276" w:lineRule="auto"/>
        <w:contextualSpacing w:val="0"/>
        <w:jc w:val="both"/>
        <w:textAlignment w:val="baseline"/>
        <w:rPr>
          <w:rFonts w:cs="Arial"/>
          <w:color w:val="000000" w:themeColor="text1"/>
          <w:sz w:val="24"/>
          <w:szCs w:val="24"/>
        </w:rPr>
      </w:pPr>
      <w:r w:rsidRPr="0036627E">
        <w:rPr>
          <w:rFonts w:cs="Arial"/>
          <w:color w:val="000000" w:themeColor="text1"/>
          <w:sz w:val="24"/>
          <w:szCs w:val="24"/>
        </w:rPr>
        <w:t>A proposta será desclassificada caso este documento seja entregue sem preenchimento ou com informações diferentes da solicitada.</w:t>
      </w:r>
    </w:p>
    <w:p w14:paraId="661FA384" w14:textId="77777777" w:rsidR="0000271C" w:rsidRDefault="0000271C">
      <w:pPr>
        <w:rPr>
          <w:rFonts w:cs="Arial"/>
          <w:color w:val="000000" w:themeColor="text1"/>
          <w:sz w:val="24"/>
          <w:szCs w:val="24"/>
        </w:rPr>
        <w:sectPr w:rsidR="0000271C" w:rsidSect="00A11E90">
          <w:headerReference w:type="even" r:id="rId11"/>
          <w:headerReference w:type="default" r:id="rId12"/>
          <w:footerReference w:type="default" r:id="rId13"/>
          <w:headerReference w:type="first" r:id="rId14"/>
          <w:pgSz w:w="11906" w:h="16838"/>
          <w:pgMar w:top="1715" w:right="1701" w:bottom="1417" w:left="1701" w:header="708" w:footer="708" w:gutter="0"/>
          <w:cols w:space="708"/>
          <w:docGrid w:linePitch="360"/>
        </w:sectPr>
      </w:pPr>
    </w:p>
    <w:p w14:paraId="5E5B03CC" w14:textId="6435AFBE" w:rsidR="0000271C" w:rsidRDefault="0000271C">
      <w:pPr>
        <w:rPr>
          <w:rFonts w:cs="Arial"/>
          <w:color w:val="000000" w:themeColor="text1"/>
          <w:sz w:val="24"/>
          <w:szCs w:val="24"/>
        </w:rPr>
      </w:pPr>
    </w:p>
    <w:p w14:paraId="26AAC46F" w14:textId="77777777" w:rsidR="00D50A8B" w:rsidRPr="007F5371" w:rsidRDefault="00D50A8B" w:rsidP="00D50A8B">
      <w:pPr>
        <w:pStyle w:val="PargrafodaLista"/>
        <w:numPr>
          <w:ilvl w:val="0"/>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REQUISITOS NÃO FUNCIONAIS</w:t>
      </w:r>
    </w:p>
    <w:p w14:paraId="003E8BD4"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USABILIDADE</w:t>
      </w:r>
    </w:p>
    <w:p w14:paraId="7A86EBA6" w14:textId="77777777" w:rsidR="00D50A8B" w:rsidRPr="007F5371" w:rsidRDefault="00D50A8B" w:rsidP="00D50A8B">
      <w:pPr>
        <w:pStyle w:val="PargrafodaLista"/>
        <w:spacing w:line="276" w:lineRule="auto"/>
        <w:ind w:left="360"/>
        <w:jc w:val="both"/>
        <w:rPr>
          <w:rFonts w:ascii="Trebuchet MS" w:hAnsi="Trebuchet MS"/>
          <w:color w:val="auto"/>
        </w:rPr>
      </w:pPr>
    </w:p>
    <w:tbl>
      <w:tblPr>
        <w:tblW w:w="15026" w:type="dxa"/>
        <w:tblInd w:w="-431" w:type="dxa"/>
        <w:tblCellMar>
          <w:left w:w="10" w:type="dxa"/>
          <w:right w:w="10" w:type="dxa"/>
        </w:tblCellMar>
        <w:tblLook w:val="04A0" w:firstRow="1" w:lastRow="0" w:firstColumn="1" w:lastColumn="0" w:noHBand="0" w:noVBand="1"/>
      </w:tblPr>
      <w:tblGrid>
        <w:gridCol w:w="992"/>
        <w:gridCol w:w="9072"/>
        <w:gridCol w:w="2268"/>
        <w:gridCol w:w="2694"/>
      </w:tblGrid>
      <w:tr w:rsidR="007F5371" w:rsidRPr="007F5371" w14:paraId="69D2785D"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0B42E2" w14:textId="77777777" w:rsidR="00D50A8B" w:rsidRPr="007F5371" w:rsidRDefault="00D50A8B" w:rsidP="00725308">
            <w:pPr>
              <w:pStyle w:val="PargrafodaLista"/>
              <w:spacing w:line="276" w:lineRule="auto"/>
              <w:ind w:left="0"/>
              <w:jc w:val="center"/>
              <w:rPr>
                <w:rFonts w:ascii="Trebuchet MS" w:hAnsi="Trebuchet MS"/>
                <w:color w:val="auto"/>
              </w:rPr>
            </w:pPr>
            <w:r w:rsidRPr="007F5371">
              <w:rPr>
                <w:rFonts w:ascii="Trebuchet MS" w:hAnsi="Trebuchet MS"/>
                <w:color w:val="auto"/>
              </w:rPr>
              <w:t>Item</w:t>
            </w:r>
          </w:p>
        </w:tc>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19877"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12E832"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628D46"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53B9B1AC"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81FE"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7D0ED" w14:textId="77777777" w:rsidR="00D50A8B" w:rsidRPr="007F5371" w:rsidRDefault="00D50A8B" w:rsidP="00725308">
            <w:pPr>
              <w:spacing w:line="276" w:lineRule="auto"/>
              <w:jc w:val="both"/>
              <w:rPr>
                <w:color w:val="auto"/>
              </w:rPr>
            </w:pPr>
            <w:r w:rsidRPr="007F5371">
              <w:rPr>
                <w:rFonts w:ascii="Trebuchet MS" w:hAnsi="Trebuchet MS"/>
                <w:color w:val="auto"/>
              </w:rPr>
              <w:t xml:space="preserve">A SOLUÇÃO deverá disponibilizar manuais para o usuário final, </w:t>
            </w:r>
            <w:r w:rsidRPr="007F5371">
              <w:rPr>
                <w:rFonts w:ascii="Trebuchet MS" w:hAnsi="Trebuchet MS"/>
                <w:i/>
                <w:iCs/>
                <w:color w:val="auto"/>
              </w:rPr>
              <w:t xml:space="preserve">help on line, </w:t>
            </w:r>
            <w:r w:rsidRPr="007F5371">
              <w:rPr>
                <w:rFonts w:ascii="Trebuchet MS" w:hAnsi="Trebuchet MS"/>
                <w:color w:val="auto"/>
              </w:rPr>
              <w:t>manual do administrador e manuais técnicos escrito em língua portuguesa do Brasil.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0443"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7B66"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0969103E"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E2077A"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3.1.2</w:t>
            </w:r>
          </w:p>
        </w:tc>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458DB1"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Utilizar e apresentar mensagens e telas no idioma português do Brasil.</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5985E2"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720CFD"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10CF4020"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D532"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3.1.3</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9B42"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Fornecer valores default para campos necessários (obrigatórios).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0061"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5512"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57A8E213"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DBC20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3.1.4</w:t>
            </w:r>
          </w:p>
        </w:tc>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AF3512"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A interface da SOLUÇÃO deve ser intuitiva, clara, direta e de fácil assimilação por qualquer tipo de usuário.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93EC1A"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D55EF7"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3820A7FE"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E386"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3.1.5</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63F61"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Oferecer recursos visuais/gráficos que permitam a análise de informações disponibilizadas pela SOLUÇÃO.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52D1"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E8F5"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4960EDF9"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D97C76"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3.1.6</w:t>
            </w:r>
          </w:p>
        </w:tc>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8895C1"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Permitir que as informações sejam exibidas em tela antes de sua impressão ou armazenamento.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E5F39E"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BFBA76"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616D735F"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50A3"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3.1.7</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3542"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A SOLUÇÃO deve exibir apenas a informação relevante ao contexto corrente, de forma que o usuário não necessite procurar, no meio de muitos dados, o que precisa para executar sua tarefa. A SOLUÇÃO deve permitir que o usuário selecione, de forma visual e parametrizável, os campos que deverão ser exibidos ou ocultados nas telas que serão acessadas por estes usuários.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2015"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B040"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3905808B"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EFE179"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3.1.8</w:t>
            </w:r>
          </w:p>
        </w:tc>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A9B042"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Os formulários extensos, ou seja, maiores do que a parte visível da tela, deverão estar organizados em ficheiros, abas ou seções ocultáveis de forma a reduzir ou eliminar a rolagem vertical das páginas.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B8A86"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5E1982"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61A80AAC"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390D"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3.1.9</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786C"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No que couber, a SOLUÇÃO deve apresentar uma interação flexível, que permite que o usuário controle o fluxo interativo, sendo capaz de dispensar ações consideradas desnecessárias sem necessitar sair do programa.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92C3"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92048"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69582AA4"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E6240"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3.1.10</w:t>
            </w:r>
          </w:p>
        </w:tc>
        <w:tc>
          <w:tcPr>
            <w:tcW w:w="9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FBDBBB"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As consultas de informações operacionais e gerenciais, apresentadas em tela, devem possuir a disponibilidade de impressão como relatório PDF e exportação para arquivos pdf, xls, csv ou txt.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2994C3"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3CD22E"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54BA55F8"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8C00C"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3.1.11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90D6"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A SOLUÇÃO deverá ser acessada de forma responsiva em dispositivos móveis (smartphones, tablets, IOS e Android) e/ou possuir aplicativo específico.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1A9D"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2CDB4"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2CDD9535" w14:textId="77777777" w:rsidTr="003B2A34">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F44C"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lastRenderedPageBreak/>
              <w:t>3.1.12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BBFB" w14:textId="77777777" w:rsidR="00D50A8B" w:rsidRPr="007F5371" w:rsidRDefault="00D50A8B" w:rsidP="00725308">
            <w:pPr>
              <w:spacing w:line="276" w:lineRule="auto"/>
              <w:jc w:val="both"/>
              <w:rPr>
                <w:color w:val="auto"/>
              </w:rPr>
            </w:pPr>
            <w:r w:rsidRPr="007F5371">
              <w:rPr>
                <w:color w:val="auto"/>
              </w:rPr>
              <w:t>A solução deve prover console para gerenciamento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8B1D"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5A5FC"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4BB1D1DE" w14:textId="77777777" w:rsidR="00D50A8B" w:rsidRPr="007F5371" w:rsidRDefault="00D50A8B" w:rsidP="00D50A8B">
      <w:pPr>
        <w:pStyle w:val="PargrafodaLista"/>
        <w:spacing w:line="276" w:lineRule="auto"/>
        <w:ind w:left="360"/>
        <w:jc w:val="both"/>
        <w:rPr>
          <w:rFonts w:ascii="Trebuchet MS" w:hAnsi="Trebuchet MS"/>
          <w:color w:val="auto"/>
        </w:rPr>
      </w:pPr>
    </w:p>
    <w:p w14:paraId="7FCD13A7" w14:textId="77777777" w:rsidR="00D50A8B" w:rsidRPr="007F5371" w:rsidRDefault="00D50A8B" w:rsidP="00D50A8B">
      <w:pPr>
        <w:pStyle w:val="PargrafodaLista"/>
        <w:spacing w:line="276" w:lineRule="auto"/>
        <w:ind w:left="360"/>
        <w:jc w:val="both"/>
        <w:rPr>
          <w:rFonts w:ascii="Trebuchet MS" w:hAnsi="Trebuchet MS"/>
          <w:color w:val="auto"/>
        </w:rPr>
      </w:pPr>
    </w:p>
    <w:p w14:paraId="7977DDFB"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ACESSIBILIDADE</w:t>
      </w:r>
    </w:p>
    <w:p w14:paraId="068BF12E" w14:textId="77777777" w:rsidR="00D50A8B" w:rsidRPr="007F5371" w:rsidRDefault="00D50A8B" w:rsidP="00D50A8B">
      <w:pPr>
        <w:pStyle w:val="PargrafodaLista"/>
        <w:spacing w:line="276" w:lineRule="auto"/>
        <w:ind w:left="360"/>
        <w:jc w:val="both"/>
        <w:rPr>
          <w:rFonts w:ascii="Trebuchet MS" w:hAnsi="Trebuchet MS"/>
          <w:color w:val="auto"/>
        </w:rPr>
      </w:pPr>
    </w:p>
    <w:tbl>
      <w:tblPr>
        <w:tblW w:w="14882" w:type="dxa"/>
        <w:tblInd w:w="-289" w:type="dxa"/>
        <w:tblCellMar>
          <w:left w:w="10" w:type="dxa"/>
          <w:right w:w="10" w:type="dxa"/>
        </w:tblCellMar>
        <w:tblLook w:val="04A0" w:firstRow="1" w:lastRow="0" w:firstColumn="1" w:lastColumn="0" w:noHBand="0" w:noVBand="1"/>
      </w:tblPr>
      <w:tblGrid>
        <w:gridCol w:w="724"/>
        <w:gridCol w:w="9208"/>
        <w:gridCol w:w="2263"/>
        <w:gridCol w:w="2687"/>
      </w:tblGrid>
      <w:tr w:rsidR="007F5371" w:rsidRPr="007F5371" w14:paraId="24816C8E"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B02317"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Item</w:t>
            </w:r>
          </w:p>
        </w:tc>
        <w:tc>
          <w:tcPr>
            <w:tcW w:w="9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3EF7BC"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B29AA0"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2AFDC"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183A9FCE"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5111"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3.2.1</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A59C"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SOLUÇÃO deverá fornecer recursos de acessibilidade que ofereça condições de usuários com necessidades especiais poderem utilizar o sistema. Estes recursos visam promover a inclusão desses usuários e ampliar a utilização de suas funcionalidades dentro do BANCO. Devem ser seguidos os padrões recomendados pelo W3C no Web Accessibility Initiative.</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6207F"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8545"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5B408F31"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15F81"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3.2.2</w:t>
            </w:r>
          </w:p>
        </w:tc>
        <w:tc>
          <w:tcPr>
            <w:tcW w:w="9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899E25"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SOLUÇÃO deve ter navegabilidade limpa e intuitiva, com a possibilidade de visualizar a consulta 360º do cliente em uma única tela.</w:t>
            </w:r>
          </w:p>
        </w:tc>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4D9D0"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A501BD"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56C23B58" w14:textId="77777777" w:rsidR="00D50A8B" w:rsidRPr="007F5371" w:rsidRDefault="00D50A8B" w:rsidP="00D50A8B">
      <w:pPr>
        <w:spacing w:line="276" w:lineRule="auto"/>
        <w:jc w:val="both"/>
        <w:rPr>
          <w:rFonts w:ascii="Trebuchet MS" w:hAnsi="Trebuchet MS"/>
          <w:color w:val="auto"/>
        </w:rPr>
      </w:pPr>
    </w:p>
    <w:p w14:paraId="746B7210" w14:textId="77777777" w:rsidR="00D50A8B" w:rsidRPr="007F5371" w:rsidRDefault="00D50A8B" w:rsidP="00D50A8B">
      <w:pPr>
        <w:pStyle w:val="PargrafodaLista"/>
        <w:spacing w:line="276" w:lineRule="auto"/>
        <w:ind w:left="360"/>
        <w:jc w:val="both"/>
        <w:rPr>
          <w:rFonts w:ascii="Trebuchet MS" w:hAnsi="Trebuchet MS"/>
          <w:color w:val="auto"/>
        </w:rPr>
      </w:pPr>
    </w:p>
    <w:p w14:paraId="5903BA82"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MANUTENIBILIDADE</w:t>
      </w:r>
    </w:p>
    <w:tbl>
      <w:tblPr>
        <w:tblW w:w="14882" w:type="dxa"/>
        <w:tblInd w:w="-289" w:type="dxa"/>
        <w:tblCellMar>
          <w:left w:w="10" w:type="dxa"/>
          <w:right w:w="10" w:type="dxa"/>
        </w:tblCellMar>
        <w:tblLook w:val="04A0" w:firstRow="1" w:lastRow="0" w:firstColumn="1" w:lastColumn="0" w:noHBand="0" w:noVBand="1"/>
      </w:tblPr>
      <w:tblGrid>
        <w:gridCol w:w="724"/>
        <w:gridCol w:w="9208"/>
        <w:gridCol w:w="2263"/>
        <w:gridCol w:w="2687"/>
      </w:tblGrid>
      <w:tr w:rsidR="007F5371" w:rsidRPr="007F5371" w14:paraId="2B464A7E"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7003D"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Item</w:t>
            </w:r>
          </w:p>
        </w:tc>
        <w:tc>
          <w:tcPr>
            <w:tcW w:w="9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711D65"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8181A1"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570ACE"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10627F60"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8C74"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3.3.1</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D1F53"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plataforma deverá fornecer ambientes para homologação funcional do usuário antes de publicação de atualizações em ambiente de produção. Referidos ambientes deverão ser segregados do ambiente de desenvolvimento.</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7D2F"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393C"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52F5999E"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BD51C7" w14:textId="77777777" w:rsidR="00D50A8B" w:rsidRPr="007F5371" w:rsidRDefault="00D50A8B" w:rsidP="00725308">
            <w:pPr>
              <w:pStyle w:val="PargrafodaLista"/>
              <w:spacing w:line="276" w:lineRule="auto"/>
              <w:ind w:left="0"/>
              <w:jc w:val="both"/>
              <w:rPr>
                <w:rFonts w:ascii="Trebuchet MS" w:hAnsi="Trebuchet MS"/>
                <w:color w:val="auto"/>
              </w:rPr>
            </w:pPr>
          </w:p>
        </w:tc>
        <w:tc>
          <w:tcPr>
            <w:tcW w:w="9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F71935"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8EDEE4"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09CC76"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33131891" w14:textId="77777777" w:rsidR="00D50A8B" w:rsidRPr="007F5371" w:rsidRDefault="00D50A8B" w:rsidP="00D50A8B">
      <w:pPr>
        <w:spacing w:line="276" w:lineRule="auto"/>
        <w:ind w:left="360"/>
        <w:jc w:val="both"/>
        <w:rPr>
          <w:rFonts w:ascii="Trebuchet MS" w:hAnsi="Trebuchet MS"/>
          <w:color w:val="auto"/>
        </w:rPr>
      </w:pPr>
    </w:p>
    <w:p w14:paraId="7EA2482A"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PROTEÇÃO DE DADOS (LGPD)</w:t>
      </w:r>
    </w:p>
    <w:p w14:paraId="32B77D21" w14:textId="77777777" w:rsidR="00D50A8B" w:rsidRPr="007F5371" w:rsidRDefault="00D50A8B" w:rsidP="00D50A8B">
      <w:pPr>
        <w:pStyle w:val="PargrafodaLista"/>
        <w:spacing w:line="276" w:lineRule="auto"/>
        <w:ind w:left="360"/>
        <w:jc w:val="both"/>
        <w:rPr>
          <w:rFonts w:ascii="Trebuchet MS" w:hAnsi="Trebuchet MS"/>
          <w:color w:val="auto"/>
        </w:rPr>
      </w:pPr>
    </w:p>
    <w:tbl>
      <w:tblPr>
        <w:tblW w:w="14747" w:type="dxa"/>
        <w:tblInd w:w="-289" w:type="dxa"/>
        <w:tblCellMar>
          <w:left w:w="10" w:type="dxa"/>
          <w:right w:w="10" w:type="dxa"/>
        </w:tblCellMar>
        <w:tblLook w:val="04A0" w:firstRow="1" w:lastRow="0" w:firstColumn="1" w:lastColumn="0" w:noHBand="0" w:noVBand="1"/>
      </w:tblPr>
      <w:tblGrid>
        <w:gridCol w:w="724"/>
        <w:gridCol w:w="9106"/>
        <w:gridCol w:w="2247"/>
        <w:gridCol w:w="2670"/>
      </w:tblGrid>
      <w:tr w:rsidR="007F5371" w:rsidRPr="007F5371" w14:paraId="75B8382D"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816DB"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Item</w:t>
            </w:r>
          </w:p>
        </w:tc>
        <w:tc>
          <w:tcPr>
            <w:tcW w:w="9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1AE6C"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Descrição</w:t>
            </w:r>
          </w:p>
        </w:tc>
        <w:tc>
          <w:tcPr>
            <w:tcW w:w="2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AD1711" w14:textId="77777777" w:rsidR="00D50A8B" w:rsidRPr="007F5371" w:rsidRDefault="00D50A8B" w:rsidP="00725308">
            <w:pPr>
              <w:spacing w:line="276" w:lineRule="auto"/>
              <w:jc w:val="center"/>
              <w:rPr>
                <w:color w:val="auto"/>
              </w:rPr>
            </w:pPr>
            <w:r w:rsidRPr="007F5371">
              <w:rPr>
                <w:rFonts w:ascii="Trebuchet MS" w:hAnsi="Trebuchet MS" w:cs="Arial"/>
                <w:color w:val="auto"/>
              </w:rPr>
              <w:t xml:space="preserve">Situação de Atendimento do </w:t>
            </w:r>
            <w:r w:rsidRPr="007F5371">
              <w:rPr>
                <w:rFonts w:ascii="Trebuchet MS" w:hAnsi="Trebuchet MS" w:cs="Arial"/>
                <w:color w:val="auto"/>
              </w:rPr>
              <w:lastRenderedPageBreak/>
              <w:t xml:space="preserve">Requisito </w:t>
            </w:r>
            <w:r w:rsidRPr="007F5371">
              <w:rPr>
                <w:rFonts w:ascii="Trebuchet MS" w:hAnsi="Trebuchet MS" w:cs="Arial"/>
                <w:color w:val="auto"/>
              </w:rPr>
              <w:br/>
              <w:t>(1 ou 2)</w:t>
            </w:r>
          </w:p>
        </w:tc>
        <w:tc>
          <w:tcPr>
            <w:tcW w:w="2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5A92A2" w14:textId="77777777" w:rsidR="00D50A8B" w:rsidRPr="007F5371" w:rsidRDefault="00D50A8B" w:rsidP="00725308">
            <w:pPr>
              <w:tabs>
                <w:tab w:val="left" w:pos="2071"/>
              </w:tabs>
              <w:spacing w:line="276" w:lineRule="auto"/>
              <w:jc w:val="center"/>
              <w:rPr>
                <w:color w:val="auto"/>
              </w:rPr>
            </w:pPr>
            <w:r w:rsidRPr="007F5371">
              <w:rPr>
                <w:rFonts w:ascii="Trebuchet MS" w:hAnsi="Trebuchet MS" w:cs="Arial"/>
                <w:color w:val="auto"/>
              </w:rPr>
              <w:lastRenderedPageBreak/>
              <w:t xml:space="preserve">Nível de Complexidade da Customização </w:t>
            </w:r>
            <w:r w:rsidRPr="007F5371">
              <w:rPr>
                <w:rFonts w:ascii="Trebuchet MS" w:hAnsi="Trebuchet MS" w:cs="Arial"/>
                <w:color w:val="auto"/>
              </w:rPr>
              <w:br/>
            </w:r>
            <w:r w:rsidRPr="007F5371">
              <w:rPr>
                <w:rFonts w:ascii="Trebuchet MS" w:hAnsi="Trebuchet MS" w:cs="Arial"/>
                <w:color w:val="auto"/>
              </w:rPr>
              <w:lastRenderedPageBreak/>
              <w:t>(Simples, Moderada ou Complexa)</w:t>
            </w:r>
          </w:p>
        </w:tc>
      </w:tr>
      <w:tr w:rsidR="007F5371" w:rsidRPr="007F5371" w14:paraId="6B991882"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19B3"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lastRenderedPageBreak/>
              <w:t>3.4.1</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6AB8A"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Apresentar certificação válida do provedor que hospeda a solução referente à norma ISO/IEC 27701:2019 - Técnicas de segurança — Extensão da ISO/IEC 27001 e ISO/IEC 27002 para gestão da privacidade da informação — Requisitos e diretrizes.</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99DD"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66C3" w14:textId="77777777" w:rsidR="00D50A8B" w:rsidRPr="007F5371" w:rsidRDefault="00D50A8B" w:rsidP="00725308">
            <w:pPr>
              <w:spacing w:line="276" w:lineRule="auto"/>
              <w:jc w:val="both"/>
              <w:rPr>
                <w:rFonts w:ascii="Trebuchet MS" w:hAnsi="Trebuchet MS"/>
                <w:color w:val="auto"/>
              </w:rPr>
            </w:pPr>
          </w:p>
        </w:tc>
      </w:tr>
      <w:tr w:rsidR="007F5371" w:rsidRPr="007F5371" w14:paraId="706B3B61"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32FA"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3.4.2</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957C"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Em caso de hospedagem em nuvem pública apresentar certificação válida do provedor que hospeda a solução referente à norma ISO/IEC 27018:2021 - Tecnologia da informação - Técnicas de segurança - Código de prática para proteção de dados pessoais (DP) em nuvens públicas que atuam como operadores de Dados Pessoais.</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88D8"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54A" w14:textId="77777777" w:rsidR="00D50A8B" w:rsidRPr="007F5371" w:rsidRDefault="00D50A8B" w:rsidP="00725308">
            <w:pPr>
              <w:spacing w:line="276" w:lineRule="auto"/>
              <w:jc w:val="both"/>
              <w:rPr>
                <w:rFonts w:ascii="Trebuchet MS" w:hAnsi="Trebuchet MS"/>
                <w:color w:val="auto"/>
              </w:rPr>
            </w:pPr>
          </w:p>
        </w:tc>
      </w:tr>
      <w:tr w:rsidR="007F5371" w:rsidRPr="007F5371" w14:paraId="6ACFED4B"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F00C"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3.4.3</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2E747"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 xml:space="preserve">Caso seja necessária a utilização de consentimento como hipótese de tratamento de dados pessoais conforme descrito na LGPD, a solução deve possuir: </w:t>
            </w:r>
          </w:p>
          <w:p w14:paraId="0D9F96B7" w14:textId="77777777" w:rsidR="00D50A8B" w:rsidRPr="007F5371" w:rsidRDefault="00D50A8B" w:rsidP="00D50A8B">
            <w:pPr>
              <w:pStyle w:val="PargrafodaLista"/>
              <w:numPr>
                <w:ilvl w:val="0"/>
                <w:numId w:val="45"/>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meios para se integrar com ferramentas de gestão de consentimento a ser definida pelo Banco.</w:t>
            </w:r>
          </w:p>
          <w:p w14:paraId="3E65B123" w14:textId="77777777" w:rsidR="00D50A8B" w:rsidRPr="007F5371" w:rsidRDefault="00D50A8B" w:rsidP="00D50A8B">
            <w:pPr>
              <w:pStyle w:val="PargrafodaLista"/>
              <w:numPr>
                <w:ilvl w:val="0"/>
                <w:numId w:val="45"/>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procedimento para o expurgo/anonimização dos dados pessoais, caso ocorra a revogação do consentimento.</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7091"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573F" w14:textId="77777777" w:rsidR="00D50A8B" w:rsidRPr="007F5371" w:rsidRDefault="00D50A8B" w:rsidP="00725308">
            <w:pPr>
              <w:spacing w:line="276" w:lineRule="auto"/>
              <w:jc w:val="both"/>
              <w:rPr>
                <w:rFonts w:ascii="Trebuchet MS" w:hAnsi="Trebuchet MS"/>
                <w:color w:val="auto"/>
              </w:rPr>
            </w:pPr>
          </w:p>
        </w:tc>
      </w:tr>
      <w:tr w:rsidR="007F5371" w:rsidRPr="007F5371" w14:paraId="5E98EFF4"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352E"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3.4.4</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04F2"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Permitir a customização de termos de aceite/disclaimer/consentimento para início do tratamento dos dados, incluindo link para política de privacidade ou outras páginas pertinentes.</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8C96"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3B6" w14:textId="77777777" w:rsidR="00D50A8B" w:rsidRPr="007F5371" w:rsidRDefault="00D50A8B" w:rsidP="00725308">
            <w:pPr>
              <w:spacing w:line="276" w:lineRule="auto"/>
              <w:jc w:val="both"/>
              <w:rPr>
                <w:rFonts w:ascii="Trebuchet MS" w:hAnsi="Trebuchet MS"/>
                <w:color w:val="auto"/>
              </w:rPr>
            </w:pPr>
          </w:p>
        </w:tc>
      </w:tr>
      <w:tr w:rsidR="007F5371" w:rsidRPr="007F5371" w14:paraId="6F07158B"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3E61"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3.4.5</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E7CE"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Prover mecanismos que possibilitem implementar além do controle de acesso a funcionalidades da solução de acordo com o perfil, regras de negócio para restringir o acesso a informações (telas, relatórios, exportações etc.) de acordo com o perfil/lotação do usuário quando do interesse do Banco. Exemplo: Um Gerente de Relacionamento da só tem acesso a visualizar informações de seus clientes; Um Gerente Geral de Agência só tem acesso a clientes de sua Agência. A solução também deve permitir, pela não apresentação ou mascaramento de dados pessoais, dados pessoais sensíveis e informações protegidas por sigilo bancário, restringir a lista de atributos a serem visualizados de um determinado cliente de acordo com o perfil de acesso do usuário.</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49824"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496F" w14:textId="77777777" w:rsidR="00D50A8B" w:rsidRPr="007F5371" w:rsidRDefault="00D50A8B" w:rsidP="00725308">
            <w:pPr>
              <w:spacing w:line="276" w:lineRule="auto"/>
              <w:jc w:val="both"/>
              <w:rPr>
                <w:rFonts w:ascii="Trebuchet MS" w:hAnsi="Trebuchet MS"/>
                <w:color w:val="auto"/>
              </w:rPr>
            </w:pPr>
          </w:p>
        </w:tc>
      </w:tr>
      <w:tr w:rsidR="007F5371" w:rsidRPr="007F5371" w14:paraId="68B454CB"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649C"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3.4.6</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C344"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Possuir registro/log de acesso das consultas/relatórios/exportações que envolvam dados pessoais, dados pessoais sensíveis e informações protegidas por sigilo bancário dos clientes, incluindo os parâmetros/filtros utilizados.</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1AE4B"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BA1" w14:textId="77777777" w:rsidR="00D50A8B" w:rsidRPr="007F5371" w:rsidRDefault="00D50A8B" w:rsidP="00725308">
            <w:pPr>
              <w:spacing w:line="276" w:lineRule="auto"/>
              <w:jc w:val="both"/>
              <w:rPr>
                <w:rFonts w:ascii="Trebuchet MS" w:hAnsi="Trebuchet MS"/>
                <w:color w:val="auto"/>
              </w:rPr>
            </w:pPr>
          </w:p>
        </w:tc>
      </w:tr>
      <w:tr w:rsidR="007F5371" w:rsidRPr="007F5371" w14:paraId="37654B26" w14:textId="77777777" w:rsidTr="003B2A34">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F09F"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3.4.7</w:t>
            </w:r>
          </w:p>
        </w:tc>
        <w:tc>
          <w:tcPr>
            <w:tcW w:w="9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EDC8" w14:textId="1221C674" w:rsidR="00D50A8B" w:rsidRPr="007F5371" w:rsidRDefault="00D50A8B" w:rsidP="00725308">
            <w:pPr>
              <w:spacing w:line="276" w:lineRule="auto"/>
              <w:jc w:val="both"/>
              <w:rPr>
                <w:color w:val="auto"/>
              </w:rPr>
            </w:pPr>
            <w:r w:rsidRPr="007F5371">
              <w:rPr>
                <w:rFonts w:ascii="Trebuchet MS" w:hAnsi="Trebuchet MS"/>
                <w:color w:val="auto"/>
              </w:rPr>
              <w:t xml:space="preserve">Apresentar a declaração de </w:t>
            </w:r>
            <w:r w:rsidRPr="007F5371">
              <w:rPr>
                <w:rFonts w:ascii="Trebuchet MS" w:hAnsi="Trebuchet MS" w:cs="Arial"/>
                <w:color w:val="auto"/>
              </w:rPr>
              <w:t xml:space="preserve">Atendimento de Boas Práticas de Privacidade da Solução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12B0" w14:textId="77777777" w:rsidR="00D50A8B" w:rsidRPr="007F5371" w:rsidRDefault="00D50A8B" w:rsidP="00725308">
            <w:pPr>
              <w:spacing w:line="276" w:lineRule="auto"/>
              <w:jc w:val="both"/>
              <w:rPr>
                <w:rFonts w:ascii="Trebuchet MS" w:hAnsi="Trebuchet MS"/>
                <w:color w:val="auto"/>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89552" w14:textId="77777777" w:rsidR="00D50A8B" w:rsidRPr="007F5371" w:rsidRDefault="00D50A8B" w:rsidP="00725308">
            <w:pPr>
              <w:spacing w:line="276" w:lineRule="auto"/>
              <w:jc w:val="both"/>
              <w:rPr>
                <w:rFonts w:ascii="Trebuchet MS" w:hAnsi="Trebuchet MS"/>
                <w:color w:val="auto"/>
              </w:rPr>
            </w:pPr>
          </w:p>
        </w:tc>
      </w:tr>
    </w:tbl>
    <w:p w14:paraId="18142F8F" w14:textId="6D35EBD2" w:rsidR="00D50A8B" w:rsidRPr="007F5371" w:rsidRDefault="00D50A8B" w:rsidP="00D50A8B">
      <w:pPr>
        <w:pStyle w:val="PargrafodaLista"/>
        <w:spacing w:line="276" w:lineRule="auto"/>
        <w:ind w:left="1224"/>
        <w:jc w:val="both"/>
        <w:rPr>
          <w:rFonts w:ascii="Trebuchet MS" w:hAnsi="Trebuchet MS"/>
          <w:color w:val="auto"/>
        </w:rPr>
      </w:pPr>
    </w:p>
    <w:p w14:paraId="5971438F"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SEGURANÇA</w:t>
      </w:r>
    </w:p>
    <w:p w14:paraId="6939B125" w14:textId="77777777" w:rsidR="00D50A8B" w:rsidRPr="007F5371" w:rsidRDefault="00D50A8B" w:rsidP="00D50A8B">
      <w:pPr>
        <w:pStyle w:val="PargrafodaLista"/>
        <w:spacing w:line="276" w:lineRule="auto"/>
        <w:ind w:left="600"/>
        <w:jc w:val="both"/>
        <w:rPr>
          <w:rFonts w:ascii="Trebuchet MS" w:hAnsi="Trebuchet MS"/>
          <w:color w:val="auto"/>
        </w:rPr>
      </w:pPr>
    </w:p>
    <w:tbl>
      <w:tblPr>
        <w:tblW w:w="15166" w:type="dxa"/>
        <w:tblInd w:w="-147" w:type="dxa"/>
        <w:tblCellMar>
          <w:left w:w="10" w:type="dxa"/>
          <w:right w:w="10" w:type="dxa"/>
        </w:tblCellMar>
        <w:tblLook w:val="04A0" w:firstRow="1" w:lastRow="0" w:firstColumn="1" w:lastColumn="0" w:noHBand="0" w:noVBand="1"/>
      </w:tblPr>
      <w:tblGrid>
        <w:gridCol w:w="992"/>
        <w:gridCol w:w="9213"/>
        <w:gridCol w:w="2268"/>
        <w:gridCol w:w="2693"/>
      </w:tblGrid>
      <w:tr w:rsidR="007F5371" w:rsidRPr="007F5371" w14:paraId="197D35F7"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DBD5E"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Item</w:t>
            </w:r>
          </w:p>
        </w:tc>
        <w:tc>
          <w:tcPr>
            <w:tcW w:w="92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66B2AF"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Descrição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1E739" w14:textId="77777777" w:rsidR="00D50A8B" w:rsidRPr="007F5371" w:rsidRDefault="00D50A8B" w:rsidP="00725308">
            <w:pPr>
              <w:spacing w:line="276" w:lineRule="auto"/>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705517" w14:textId="77777777" w:rsidR="00D50A8B" w:rsidRPr="007F5371" w:rsidRDefault="00D50A8B" w:rsidP="00725308">
            <w:pPr>
              <w:spacing w:line="276" w:lineRule="auto"/>
              <w:jc w:val="both"/>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40B4EC2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F9B4"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5856" w14:textId="77777777" w:rsidR="00D50A8B" w:rsidRPr="007F5371" w:rsidRDefault="00D50A8B" w:rsidP="00725308">
            <w:pPr>
              <w:jc w:val="both"/>
              <w:rPr>
                <w:color w:val="auto"/>
              </w:rPr>
            </w:pPr>
            <w:r w:rsidRPr="007F5371">
              <w:rPr>
                <w:rFonts w:ascii="Trebuchet MS" w:hAnsi="Trebuchet MS" w:cs="Calibri"/>
                <w:color w:val="auto"/>
              </w:rPr>
              <w:t>A SOLUÇÃO deverá permitir integração de autenticação na plataforma com o Microsoft Entra ID (Antigo Azure AD).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D573"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806F" w14:textId="77777777" w:rsidR="00D50A8B" w:rsidRPr="007F5371" w:rsidRDefault="00D50A8B" w:rsidP="00725308">
            <w:pPr>
              <w:spacing w:line="276" w:lineRule="auto"/>
              <w:jc w:val="both"/>
              <w:rPr>
                <w:rFonts w:ascii="Trebuchet MS" w:hAnsi="Trebuchet MS"/>
                <w:color w:val="auto"/>
              </w:rPr>
            </w:pPr>
          </w:p>
        </w:tc>
      </w:tr>
      <w:tr w:rsidR="007F5371" w:rsidRPr="007F5371" w14:paraId="256EBBCD"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849A" w14:textId="77777777" w:rsidR="00D50A8B" w:rsidRPr="007F5371" w:rsidRDefault="00D50A8B" w:rsidP="00725308">
            <w:pPr>
              <w:spacing w:line="276" w:lineRule="auto"/>
              <w:jc w:val="center"/>
              <w:rPr>
                <w:rFonts w:ascii="Trebuchet MS" w:hAnsi="Trebuchet MS"/>
                <w:color w:val="auto"/>
              </w:rPr>
            </w:pPr>
            <w:bookmarkStart w:id="0" w:name="_Hlk86127469"/>
            <w:r w:rsidRPr="007F5371">
              <w:rPr>
                <w:rFonts w:ascii="Trebuchet MS" w:hAnsi="Trebuchet MS"/>
                <w:color w:val="auto"/>
              </w:rPr>
              <w:t>3.5.2</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30741" w14:textId="77777777" w:rsidR="00D50A8B" w:rsidRPr="00F0548A" w:rsidRDefault="00D50A8B" w:rsidP="00F0548A">
            <w:pPr>
              <w:jc w:val="both"/>
              <w:rPr>
                <w:color w:val="auto"/>
              </w:rPr>
            </w:pPr>
            <w:r w:rsidRPr="00F0548A">
              <w:rPr>
                <w:rFonts w:ascii="Trebuchet MS" w:hAnsi="Trebuchet MS" w:cs="Calibri"/>
                <w:color w:val="auto"/>
              </w:rPr>
              <w:t>A SOLUÇÃO deverá suportar autenticação por meio de protocolos adotados pelo Banco, bem como integração com ferramentas de SSO (Single Sign-On).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9ED1B"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E9E4" w14:textId="77777777" w:rsidR="00D50A8B" w:rsidRPr="007F5371" w:rsidRDefault="00D50A8B" w:rsidP="00725308">
            <w:pPr>
              <w:spacing w:line="276" w:lineRule="auto"/>
              <w:jc w:val="both"/>
              <w:rPr>
                <w:rFonts w:ascii="Trebuchet MS" w:hAnsi="Trebuchet MS"/>
                <w:color w:val="auto"/>
              </w:rPr>
            </w:pPr>
          </w:p>
        </w:tc>
      </w:tr>
      <w:bookmarkEnd w:id="0"/>
      <w:tr w:rsidR="007F5371" w:rsidRPr="007F5371" w14:paraId="774DDBBE"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77780"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1CAE" w14:textId="77777777" w:rsidR="00D50A8B" w:rsidRPr="007F5371" w:rsidRDefault="00D50A8B" w:rsidP="00725308">
            <w:pPr>
              <w:jc w:val="both"/>
              <w:rPr>
                <w:color w:val="auto"/>
              </w:rPr>
            </w:pPr>
            <w:r w:rsidRPr="007F5371">
              <w:rPr>
                <w:rFonts w:ascii="Trebuchet MS" w:hAnsi="Trebuchet MS" w:cs="Calibri"/>
                <w:color w:val="auto"/>
              </w:rPr>
              <w:t>A SOLUÇÃO deverá prover mecanismo, de forma automática, para garantia de identidade, autenticidade e autorização de acesso de forma que cada usuário, ou grupo de usuários, possa acessar apenas a módulos, funcionalidades, campos e telas permitidas para o seu perfil de acesso, permitindo definição de perfis de utilização individuais e de grupos. Deve haver possibilidade de diferenciar o controle de acesso dos usuários através de perfil, regras de negócio, alçadas e eventos funcionais.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8F502"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379B" w14:textId="77777777" w:rsidR="00D50A8B" w:rsidRPr="007F5371" w:rsidRDefault="00D50A8B" w:rsidP="00725308">
            <w:pPr>
              <w:spacing w:line="276" w:lineRule="auto"/>
              <w:jc w:val="both"/>
              <w:rPr>
                <w:rFonts w:ascii="Trebuchet MS" w:hAnsi="Trebuchet MS"/>
                <w:color w:val="auto"/>
              </w:rPr>
            </w:pPr>
          </w:p>
        </w:tc>
      </w:tr>
      <w:tr w:rsidR="007F5371" w:rsidRPr="007F5371" w14:paraId="1545D584"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40F33"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3.5.4</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F7BEB7" w14:textId="77777777" w:rsidR="00D50A8B" w:rsidRPr="007F5371" w:rsidRDefault="00D50A8B" w:rsidP="00725308">
            <w:pPr>
              <w:jc w:val="both"/>
              <w:rPr>
                <w:color w:val="auto"/>
              </w:rPr>
            </w:pPr>
            <w:r w:rsidRPr="007F5371">
              <w:rPr>
                <w:rFonts w:ascii="Trebuchet MS" w:hAnsi="Trebuchet MS" w:cs="Calibri"/>
                <w:color w:val="auto"/>
              </w:rPr>
              <w:t>A SOLUÇÃO deverá possuir procedimentos de controle de acesso que abordem a transição entre as funções e unidades organizacionais do Banco, os limites e controles dos privilégios dos usuários e os controles de utilização das contas de usuários.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4C40"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E318" w14:textId="77777777" w:rsidR="00D50A8B" w:rsidRPr="007F5371" w:rsidRDefault="00D50A8B" w:rsidP="00725308">
            <w:pPr>
              <w:spacing w:line="276" w:lineRule="auto"/>
              <w:jc w:val="both"/>
              <w:rPr>
                <w:rFonts w:ascii="Trebuchet MS" w:hAnsi="Trebuchet MS"/>
                <w:color w:val="auto"/>
              </w:rPr>
            </w:pPr>
          </w:p>
        </w:tc>
      </w:tr>
      <w:tr w:rsidR="007F5371" w:rsidRPr="007F5371" w14:paraId="4DF598B9"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F738"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3.5.5</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44DB65" w14:textId="77777777" w:rsidR="00D50A8B" w:rsidRPr="007F5371" w:rsidRDefault="00D50A8B" w:rsidP="00725308">
            <w:pPr>
              <w:jc w:val="both"/>
              <w:rPr>
                <w:color w:val="auto"/>
              </w:rPr>
            </w:pPr>
            <w:r w:rsidRPr="007F5371">
              <w:rPr>
                <w:rFonts w:ascii="Trebuchet MS" w:hAnsi="Trebuchet MS" w:cs="Calibri"/>
                <w:color w:val="auto"/>
              </w:rPr>
              <w:t>A SOLUÇÃO deverá possuir interface Web compatível com os navegadores mais utilizados no mercado, com versões mais recentes do Firefox, Edge e Chrome.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B527"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7A5A" w14:textId="77777777" w:rsidR="00D50A8B" w:rsidRPr="007F5371" w:rsidRDefault="00D50A8B" w:rsidP="00725308">
            <w:pPr>
              <w:spacing w:line="276" w:lineRule="auto"/>
              <w:jc w:val="both"/>
              <w:rPr>
                <w:rFonts w:ascii="Trebuchet MS" w:hAnsi="Trebuchet MS"/>
                <w:color w:val="auto"/>
              </w:rPr>
            </w:pPr>
          </w:p>
        </w:tc>
      </w:tr>
      <w:tr w:rsidR="007F5371" w:rsidRPr="007F5371" w14:paraId="1B655273"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DCBA"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3.5.6</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0BE82" w14:textId="77777777" w:rsidR="00D50A8B" w:rsidRPr="007F5371" w:rsidRDefault="00D50A8B" w:rsidP="00725308">
            <w:pPr>
              <w:jc w:val="both"/>
              <w:rPr>
                <w:color w:val="auto"/>
              </w:rPr>
            </w:pPr>
            <w:r w:rsidRPr="007F5371">
              <w:rPr>
                <w:rFonts w:ascii="Trebuchet MS" w:hAnsi="Trebuchet MS" w:cs="Calibri"/>
                <w:color w:val="auto"/>
              </w:rPr>
              <w:t>A SOLUÇÃO deverá prover meios de garantir o sigilo no tráfego e no armazenamento da informação, pelo uso de criptografia, hash, protocolos de transporte seguro (ex.: https, ssl)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737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82C3" w14:textId="77777777" w:rsidR="00D50A8B" w:rsidRPr="007F5371" w:rsidRDefault="00D50A8B" w:rsidP="00725308">
            <w:pPr>
              <w:spacing w:line="276" w:lineRule="auto"/>
              <w:jc w:val="both"/>
              <w:rPr>
                <w:rFonts w:ascii="Trebuchet MS" w:hAnsi="Trebuchet MS"/>
                <w:color w:val="auto"/>
              </w:rPr>
            </w:pPr>
          </w:p>
        </w:tc>
      </w:tr>
      <w:tr w:rsidR="007F5371" w:rsidRPr="007F5371" w14:paraId="3179D9E3"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D6ED"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3.5.7</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1112" w14:textId="77777777" w:rsidR="00D50A8B" w:rsidRPr="007F5371" w:rsidRDefault="00D50A8B" w:rsidP="00725308">
            <w:pPr>
              <w:jc w:val="both"/>
              <w:rPr>
                <w:color w:val="auto"/>
              </w:rPr>
            </w:pPr>
            <w:r w:rsidRPr="007F5371">
              <w:rPr>
                <w:rFonts w:ascii="Trebuchet MS" w:hAnsi="Trebuchet MS" w:cs="Calibri"/>
                <w:color w:val="auto"/>
              </w:rPr>
              <w:t>A SOLUÇÃO deverá estabelecer um canal de comunicação seguro utilizando, no mínimo, TLS (Transport Layer Security) versão 1.2 ou superior.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DCA9C"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B229" w14:textId="77777777" w:rsidR="00D50A8B" w:rsidRPr="007F5371" w:rsidRDefault="00D50A8B" w:rsidP="00725308">
            <w:pPr>
              <w:spacing w:line="276" w:lineRule="auto"/>
              <w:jc w:val="both"/>
              <w:rPr>
                <w:rFonts w:ascii="Trebuchet MS" w:hAnsi="Trebuchet MS"/>
                <w:color w:val="auto"/>
              </w:rPr>
            </w:pPr>
          </w:p>
        </w:tc>
      </w:tr>
      <w:tr w:rsidR="007F5371" w:rsidRPr="007F5371" w14:paraId="7B5B850B"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B13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3.5.8</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30CA2" w14:textId="77777777" w:rsidR="00D50A8B" w:rsidRPr="007F5371" w:rsidRDefault="00D50A8B" w:rsidP="00725308">
            <w:pPr>
              <w:jc w:val="both"/>
              <w:rPr>
                <w:color w:val="auto"/>
              </w:rPr>
            </w:pPr>
            <w:r w:rsidRPr="007F5371">
              <w:rPr>
                <w:rFonts w:ascii="Trebuchet MS" w:hAnsi="Trebuchet MS" w:cs="Calibri"/>
                <w:color w:val="auto"/>
              </w:rPr>
              <w:t>A SOLUÇÃO deverá suportar SSL 256 bits ou superior para a criptografia de informações trocadas entre servidores internos e externos.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8562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EE673" w14:textId="77777777" w:rsidR="00D50A8B" w:rsidRPr="007F5371" w:rsidRDefault="00D50A8B" w:rsidP="00725308">
            <w:pPr>
              <w:spacing w:line="276" w:lineRule="auto"/>
              <w:jc w:val="both"/>
              <w:rPr>
                <w:rFonts w:ascii="Trebuchet MS" w:hAnsi="Trebuchet MS"/>
                <w:color w:val="auto"/>
              </w:rPr>
            </w:pPr>
          </w:p>
        </w:tc>
      </w:tr>
      <w:tr w:rsidR="007F5371" w:rsidRPr="007F5371" w14:paraId="5614411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BEAD7"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3.5.9</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CE6B0" w14:textId="77777777" w:rsidR="00D50A8B" w:rsidRPr="007F5371" w:rsidRDefault="00D50A8B" w:rsidP="00725308">
            <w:pPr>
              <w:jc w:val="both"/>
              <w:rPr>
                <w:color w:val="auto"/>
              </w:rPr>
            </w:pPr>
            <w:r w:rsidRPr="007F5371">
              <w:rPr>
                <w:rFonts w:ascii="Trebuchet MS" w:hAnsi="Trebuchet MS" w:cs="Calibri"/>
                <w:color w:val="auto"/>
              </w:rPr>
              <w:t xml:space="preserve">Os dados armazenados (ou em trânsito) na SOLUÇÃO deverão estar criptografados e o esquema criptográfico adequado à classificação das informações e considerado como aceitável e seguro pelo mercado. O acesso indevido a dados pelo provedor, bem como as alterações posteriores, inclusive deleção, devem ser registrados e não devem ser alterados sob nenhuma hipótese, deve ser de acesso exclusivo do Banco, e deve ser alertado de forma imediata.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CAB3"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1563" w14:textId="77777777" w:rsidR="00D50A8B" w:rsidRPr="007F5371" w:rsidRDefault="00D50A8B" w:rsidP="00725308">
            <w:pPr>
              <w:spacing w:line="276" w:lineRule="auto"/>
              <w:jc w:val="both"/>
              <w:rPr>
                <w:rFonts w:ascii="Trebuchet MS" w:hAnsi="Trebuchet MS"/>
                <w:color w:val="auto"/>
              </w:rPr>
            </w:pPr>
          </w:p>
        </w:tc>
      </w:tr>
      <w:tr w:rsidR="007F5371" w:rsidRPr="007F5371" w14:paraId="4FA32970"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11BAA"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3.5.10</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F3794" w14:textId="77777777" w:rsidR="00D50A8B" w:rsidRPr="007F5371" w:rsidRDefault="00D50A8B" w:rsidP="00725308">
            <w:pPr>
              <w:jc w:val="both"/>
              <w:rPr>
                <w:color w:val="auto"/>
              </w:rPr>
            </w:pPr>
            <w:r w:rsidRPr="007F5371">
              <w:rPr>
                <w:rFonts w:ascii="Trebuchet MS" w:hAnsi="Trebuchet MS" w:cs="Calibri"/>
                <w:color w:val="auto"/>
              </w:rPr>
              <w:t>A SOLUÇÃO deverá permitir gravação automática de trilhas de auditoria incluindo concessões de acesso, tentativas de acesso não autorizado, operações realizadas, autorizações concedidas, modificações e alterações nos dados, inclusive para eventos que modifiquem as permissões de acesso do usuário.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3F50A"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C7D63" w14:textId="77777777" w:rsidR="00D50A8B" w:rsidRPr="007F5371" w:rsidRDefault="00D50A8B" w:rsidP="00725308">
            <w:pPr>
              <w:spacing w:line="276" w:lineRule="auto"/>
              <w:jc w:val="both"/>
              <w:rPr>
                <w:rFonts w:ascii="Trebuchet MS" w:hAnsi="Trebuchet MS"/>
                <w:color w:val="auto"/>
              </w:rPr>
            </w:pPr>
          </w:p>
        </w:tc>
      </w:tr>
      <w:tr w:rsidR="007F5371" w:rsidRPr="007F5371" w14:paraId="56E6F02F"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8BDF"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lastRenderedPageBreak/>
              <w:t>3.5.11</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D036" w14:textId="77777777" w:rsidR="00D50A8B" w:rsidRPr="007F5371" w:rsidRDefault="00D50A8B" w:rsidP="00725308">
            <w:pPr>
              <w:jc w:val="both"/>
              <w:rPr>
                <w:color w:val="auto"/>
              </w:rPr>
            </w:pPr>
            <w:r w:rsidRPr="007F5371">
              <w:rPr>
                <w:rFonts w:ascii="Trebuchet MS" w:hAnsi="Trebuchet MS" w:cs="Calibri"/>
                <w:color w:val="auto"/>
              </w:rPr>
              <w:t>Os registros em trilha de auditoria deverão ter proteção contra violação de confidencialidade e integridade, ou seja, somente deve ser possível sua consulta a usuários autorizados e não deve ser possível operações de alteração e exclusão.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9E88"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8512" w14:textId="77777777" w:rsidR="00D50A8B" w:rsidRPr="007F5371" w:rsidRDefault="00D50A8B" w:rsidP="00725308">
            <w:pPr>
              <w:spacing w:line="276" w:lineRule="auto"/>
              <w:jc w:val="both"/>
              <w:rPr>
                <w:rFonts w:ascii="Trebuchet MS" w:hAnsi="Trebuchet MS"/>
                <w:color w:val="auto"/>
              </w:rPr>
            </w:pPr>
          </w:p>
        </w:tc>
      </w:tr>
      <w:tr w:rsidR="007F5371" w:rsidRPr="007F5371" w14:paraId="70DBBD52"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2372"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3.5.12</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1CD97" w14:textId="77777777" w:rsidR="00D50A8B" w:rsidRPr="007F5371" w:rsidRDefault="00D50A8B" w:rsidP="000C3B55">
            <w:pPr>
              <w:rPr>
                <w:color w:val="auto"/>
              </w:rPr>
            </w:pPr>
            <w:r w:rsidRPr="007F5371">
              <w:rPr>
                <w:rFonts w:ascii="Trebuchet MS" w:hAnsi="Trebuchet MS" w:cs="Calibri"/>
                <w:color w:val="auto"/>
              </w:rPr>
              <w:t>Cada registro da trilha de auditoria a ser configurada, deve conter, no mínimo, as seguintes informações:</w:t>
            </w:r>
            <w:r w:rsidRPr="007F5371">
              <w:rPr>
                <w:rFonts w:ascii="Trebuchet MS" w:hAnsi="Trebuchet MS" w:cs="Calibri"/>
                <w:color w:val="auto"/>
              </w:rPr>
              <w:br/>
              <w:t xml:space="preserve">a) data e hora de início e fim do evento; </w:t>
            </w:r>
            <w:r w:rsidRPr="007F5371">
              <w:rPr>
                <w:rFonts w:ascii="Trebuchet MS" w:hAnsi="Trebuchet MS" w:cs="Calibri"/>
                <w:color w:val="auto"/>
              </w:rPr>
              <w:br/>
              <w:t xml:space="preserve">b) tipo do evento (consulta, inclusão, alteração, exclusão, logon, logout); </w:t>
            </w:r>
            <w:r w:rsidRPr="007F5371">
              <w:rPr>
                <w:rFonts w:ascii="Trebuchet MS" w:hAnsi="Trebuchet MS" w:cs="Calibri"/>
                <w:color w:val="auto"/>
              </w:rPr>
              <w:br/>
              <w:t xml:space="preserve">c) identidade do usuário (se aplicável);  </w:t>
            </w:r>
            <w:r w:rsidRPr="007F5371">
              <w:rPr>
                <w:rFonts w:ascii="Trebuchet MS" w:hAnsi="Trebuchet MS" w:cs="Calibri"/>
                <w:color w:val="auto"/>
              </w:rPr>
              <w:br/>
              <w:t xml:space="preserve">d) identificação do aplicativo, tela ou função utilizados; </w:t>
            </w:r>
            <w:r w:rsidRPr="007F5371">
              <w:rPr>
                <w:rFonts w:ascii="Trebuchet MS" w:hAnsi="Trebuchet MS" w:cs="Calibri"/>
                <w:color w:val="auto"/>
              </w:rPr>
              <w:br/>
              <w:t xml:space="preserve">e) origem do evento (IP e/ou nome da máquina); </w:t>
            </w:r>
            <w:r w:rsidRPr="007F5371">
              <w:rPr>
                <w:rFonts w:ascii="Trebuchet MS" w:hAnsi="Trebuchet MS" w:cs="Calibri"/>
                <w:color w:val="auto"/>
              </w:rPr>
              <w:br/>
              <w:t xml:space="preserve">f) resultado final (sucesso ou falha);  </w:t>
            </w:r>
            <w:r w:rsidRPr="007F5371">
              <w:rPr>
                <w:rFonts w:ascii="Trebuchet MS" w:hAnsi="Trebuchet MS" w:cs="Calibri"/>
                <w:color w:val="auto"/>
              </w:rPr>
              <w:br/>
              <w:t>g) detalhes do evento (informações adicionais sobre o evento significativos para análise das ocorrências).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F964"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B81" w14:textId="77777777" w:rsidR="00D50A8B" w:rsidRPr="007F5371" w:rsidRDefault="00D50A8B" w:rsidP="00725308">
            <w:pPr>
              <w:spacing w:line="276" w:lineRule="auto"/>
              <w:jc w:val="both"/>
              <w:rPr>
                <w:rFonts w:ascii="Trebuchet MS" w:hAnsi="Trebuchet MS"/>
                <w:color w:val="auto"/>
              </w:rPr>
            </w:pPr>
          </w:p>
        </w:tc>
      </w:tr>
      <w:tr w:rsidR="007F5371" w:rsidRPr="007F5371" w14:paraId="5D676F3D"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ADD7D"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3.5.13</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D111" w14:textId="77777777" w:rsidR="00D50A8B" w:rsidRPr="007F5371" w:rsidRDefault="00D50A8B" w:rsidP="00725308">
            <w:pPr>
              <w:jc w:val="both"/>
              <w:rPr>
                <w:color w:val="auto"/>
              </w:rPr>
            </w:pPr>
            <w:r w:rsidRPr="007F5371">
              <w:rPr>
                <w:rFonts w:ascii="Trebuchet MS" w:hAnsi="Trebuchet MS" w:cs="Calibri"/>
                <w:color w:val="auto"/>
              </w:rPr>
              <w:t>A SOLUÇÃO deverá permitir a configuração e execução de procedimentos para eliminação de dados históricos, sob controle rígido de permissões de acesso e registro em log de auditoria.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425A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805D" w14:textId="77777777" w:rsidR="00D50A8B" w:rsidRPr="007F5371" w:rsidRDefault="00D50A8B" w:rsidP="00725308">
            <w:pPr>
              <w:spacing w:line="276" w:lineRule="auto"/>
              <w:jc w:val="both"/>
              <w:rPr>
                <w:rFonts w:ascii="Trebuchet MS" w:hAnsi="Trebuchet MS"/>
                <w:color w:val="auto"/>
              </w:rPr>
            </w:pPr>
          </w:p>
        </w:tc>
      </w:tr>
      <w:tr w:rsidR="007F5371" w:rsidRPr="007F5371" w14:paraId="59F4A8AE"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4FF3"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3.5.14</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F007C" w14:textId="77777777" w:rsidR="00D50A8B" w:rsidRPr="007F5371" w:rsidRDefault="00D50A8B" w:rsidP="00725308">
            <w:pPr>
              <w:jc w:val="both"/>
              <w:rPr>
                <w:color w:val="auto"/>
              </w:rPr>
            </w:pPr>
            <w:r w:rsidRPr="007F5371">
              <w:rPr>
                <w:rFonts w:ascii="Trebuchet MS" w:hAnsi="Trebuchet MS" w:cs="Calibri"/>
                <w:color w:val="auto"/>
              </w:rPr>
              <w:t>A SOLUÇÃO deverá ter capacidade de manter a rastreabilidade de operações para auditoria, garantindo a estruturação de um histórico de alterações.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5B67"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96DC2" w14:textId="77777777" w:rsidR="00D50A8B" w:rsidRPr="007F5371" w:rsidRDefault="00D50A8B" w:rsidP="00725308">
            <w:pPr>
              <w:spacing w:line="276" w:lineRule="auto"/>
              <w:jc w:val="both"/>
              <w:rPr>
                <w:rFonts w:ascii="Trebuchet MS" w:hAnsi="Trebuchet MS"/>
                <w:color w:val="auto"/>
              </w:rPr>
            </w:pPr>
          </w:p>
        </w:tc>
      </w:tr>
      <w:tr w:rsidR="007F5371" w:rsidRPr="007F5371" w14:paraId="67DD1033"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0922"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3.5.15</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322BC" w14:textId="77777777" w:rsidR="00D50A8B" w:rsidRPr="007F5371" w:rsidRDefault="00D50A8B" w:rsidP="00725308">
            <w:pPr>
              <w:jc w:val="both"/>
              <w:rPr>
                <w:color w:val="auto"/>
              </w:rPr>
            </w:pPr>
            <w:r w:rsidRPr="007F5371">
              <w:rPr>
                <w:rFonts w:ascii="Trebuchet MS" w:hAnsi="Trebuchet MS" w:cs="Calibri"/>
                <w:color w:val="auto"/>
              </w:rPr>
              <w:t>A SOLUÇÃO deverá possuir mecanismos de auditoria com integração com a solução de correlacionamento de eventos (Security Information and Event Management - SIEM).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67C7"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22333" w14:textId="77777777" w:rsidR="00D50A8B" w:rsidRPr="007F5371" w:rsidRDefault="00D50A8B" w:rsidP="00725308">
            <w:pPr>
              <w:spacing w:line="276" w:lineRule="auto"/>
              <w:jc w:val="both"/>
              <w:rPr>
                <w:rFonts w:ascii="Trebuchet MS" w:hAnsi="Trebuchet MS"/>
                <w:color w:val="auto"/>
              </w:rPr>
            </w:pPr>
          </w:p>
        </w:tc>
      </w:tr>
      <w:tr w:rsidR="007F5371" w:rsidRPr="007F5371" w14:paraId="5619C36F"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368F8"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3.5.16</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EAFE9" w14:textId="77777777" w:rsidR="00D50A8B" w:rsidRPr="007F5371" w:rsidRDefault="00D50A8B" w:rsidP="00725308">
            <w:pPr>
              <w:jc w:val="both"/>
              <w:rPr>
                <w:color w:val="auto"/>
              </w:rPr>
            </w:pPr>
            <w:r w:rsidRPr="007F5371">
              <w:rPr>
                <w:rFonts w:ascii="Trebuchet MS" w:hAnsi="Trebuchet MS" w:cs="Calibri"/>
                <w:color w:val="auto"/>
              </w:rPr>
              <w:t>A SOLUÇÃO deverá permitir upgrade e aplicação de patches sem parada ou comprometimento de disponibilidade dos sistemas envolvidos.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51D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46B6B" w14:textId="77777777" w:rsidR="00D50A8B" w:rsidRPr="007F5371" w:rsidRDefault="00D50A8B" w:rsidP="00725308">
            <w:pPr>
              <w:spacing w:line="276" w:lineRule="auto"/>
              <w:jc w:val="both"/>
              <w:rPr>
                <w:rFonts w:ascii="Trebuchet MS" w:hAnsi="Trebuchet MS"/>
                <w:color w:val="auto"/>
              </w:rPr>
            </w:pPr>
          </w:p>
        </w:tc>
      </w:tr>
      <w:tr w:rsidR="007F5371" w:rsidRPr="007F5371" w14:paraId="5E5CD537"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51D1"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3.5.17</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E8641" w14:textId="77777777" w:rsidR="00D50A8B" w:rsidRPr="007F5371" w:rsidRDefault="00D50A8B" w:rsidP="00725308">
            <w:pPr>
              <w:jc w:val="both"/>
              <w:rPr>
                <w:color w:val="auto"/>
              </w:rPr>
            </w:pPr>
            <w:r w:rsidRPr="007F5371">
              <w:rPr>
                <w:rFonts w:ascii="Trebuchet MS" w:hAnsi="Trebuchet MS" w:cs="Calibri"/>
                <w:color w:val="auto"/>
              </w:rPr>
              <w:t>Durante todo o período do contrato, o CONTRATADO obriga-se a substituir, recuperar e/ou modificar os softwares e/ou firmwares instalados, sem ônus de qualquer natureza ao Banco, nos casos comprovados de mau funcionamento, falhas de segurança e de outras falhas, de modo a ajustá-los aos resultados que atendam às especificações técnicas. O CONTRATADO deverá comunicar ao Banco a descoberta de quaisquer problemas, bugs ou limitações presentes na SOLUÇÃO imediatamente após a descoberta do problema.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68D2"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07DA" w14:textId="77777777" w:rsidR="00D50A8B" w:rsidRPr="007F5371" w:rsidRDefault="00D50A8B" w:rsidP="00725308">
            <w:pPr>
              <w:spacing w:line="276" w:lineRule="auto"/>
              <w:jc w:val="both"/>
              <w:rPr>
                <w:rFonts w:ascii="Trebuchet MS" w:hAnsi="Trebuchet MS"/>
                <w:color w:val="auto"/>
              </w:rPr>
            </w:pPr>
          </w:p>
        </w:tc>
      </w:tr>
      <w:tr w:rsidR="007F5371" w:rsidRPr="007F5371" w14:paraId="33596E1B"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C8077"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3.5.18</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92BC6" w14:textId="77777777" w:rsidR="00D50A8B" w:rsidRPr="007F5371" w:rsidRDefault="00D50A8B" w:rsidP="00725308">
            <w:pPr>
              <w:jc w:val="both"/>
              <w:rPr>
                <w:color w:val="auto"/>
              </w:rPr>
            </w:pPr>
            <w:r w:rsidRPr="007F5371">
              <w:rPr>
                <w:rFonts w:ascii="Trebuchet MS" w:hAnsi="Trebuchet MS" w:cs="Calibri"/>
                <w:color w:val="auto"/>
              </w:rPr>
              <w:t>O CONTRATADO deverá garantir a independência entre a correção de defeitos (patches) e a geração de novas versões do software, sem ônus adicional ao Banco, em função da necessidade de atualização de componente para suportar nova versão do software, dentro do prazo de validade do contrato.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1CE6"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E98D1" w14:textId="77777777" w:rsidR="00D50A8B" w:rsidRPr="007F5371" w:rsidRDefault="00D50A8B" w:rsidP="00725308">
            <w:pPr>
              <w:spacing w:line="276" w:lineRule="auto"/>
              <w:jc w:val="both"/>
              <w:rPr>
                <w:rFonts w:ascii="Trebuchet MS" w:hAnsi="Trebuchet MS"/>
                <w:color w:val="auto"/>
              </w:rPr>
            </w:pPr>
          </w:p>
        </w:tc>
      </w:tr>
      <w:tr w:rsidR="007F5371" w:rsidRPr="007F5371" w14:paraId="26B9528C"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608"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3.5.19</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CAAAD" w14:textId="77777777" w:rsidR="00D50A8B" w:rsidRPr="007F5371" w:rsidRDefault="00D50A8B" w:rsidP="00725308">
            <w:pPr>
              <w:jc w:val="both"/>
              <w:rPr>
                <w:color w:val="auto"/>
              </w:rPr>
            </w:pPr>
            <w:r w:rsidRPr="007F5371">
              <w:rPr>
                <w:rFonts w:ascii="Trebuchet MS" w:hAnsi="Trebuchet MS" w:cs="Calibri"/>
                <w:color w:val="auto"/>
              </w:rPr>
              <w:t>A SOLUÇÃO deverá possibilitar o armazenamento de dados de forma dedicada (exclusiva, com acesso pessoal devidamente controlado) para o Banco.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A69"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B6A2" w14:textId="77777777" w:rsidR="00D50A8B" w:rsidRPr="007F5371" w:rsidRDefault="00D50A8B" w:rsidP="00725308">
            <w:pPr>
              <w:spacing w:line="276" w:lineRule="auto"/>
              <w:jc w:val="both"/>
              <w:rPr>
                <w:rFonts w:ascii="Trebuchet MS" w:hAnsi="Trebuchet MS"/>
                <w:color w:val="auto"/>
              </w:rPr>
            </w:pPr>
          </w:p>
        </w:tc>
      </w:tr>
      <w:tr w:rsidR="007F5371" w:rsidRPr="007F5371" w14:paraId="400E3D13"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9BB4"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3.5.20</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20FDF" w14:textId="77777777" w:rsidR="00D50A8B" w:rsidRPr="007F5371" w:rsidRDefault="00D50A8B" w:rsidP="00725308">
            <w:pPr>
              <w:jc w:val="both"/>
              <w:rPr>
                <w:color w:val="auto"/>
              </w:rPr>
            </w:pPr>
            <w:r w:rsidRPr="007F5371">
              <w:rPr>
                <w:rFonts w:ascii="Trebuchet MS" w:hAnsi="Trebuchet MS" w:cs="Calibri"/>
                <w:color w:val="auto"/>
              </w:rPr>
              <w:t>Em caso de término de contrato de uso, a SOLUÇÃO deverá possibilitar a portabilidade de todos os dados armazenados ao longo da utilização pelo Banco.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C2CB"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A4FC" w14:textId="77777777" w:rsidR="00D50A8B" w:rsidRPr="007F5371" w:rsidRDefault="00D50A8B" w:rsidP="00725308">
            <w:pPr>
              <w:spacing w:line="276" w:lineRule="auto"/>
              <w:jc w:val="both"/>
              <w:rPr>
                <w:rFonts w:ascii="Trebuchet MS" w:hAnsi="Trebuchet MS"/>
                <w:color w:val="auto"/>
              </w:rPr>
            </w:pPr>
          </w:p>
        </w:tc>
      </w:tr>
      <w:tr w:rsidR="007F5371" w:rsidRPr="007F5371" w14:paraId="57A590F4"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E07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3.5.21</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4F18D" w14:textId="77777777" w:rsidR="00D50A8B" w:rsidRPr="007F5371" w:rsidRDefault="00D50A8B" w:rsidP="00725308">
            <w:pPr>
              <w:jc w:val="both"/>
              <w:rPr>
                <w:color w:val="auto"/>
              </w:rPr>
            </w:pPr>
            <w:r w:rsidRPr="007F5371">
              <w:rPr>
                <w:rFonts w:ascii="Trebuchet MS" w:hAnsi="Trebuchet MS" w:cs="Calibri"/>
                <w:color w:val="auto"/>
              </w:rPr>
              <w:t>A SOLUÇÃO deverá disponibilizar mecanismo seguro para alteração (criação/remoção/atualização/leitura) e migração (importar/exportar) de dados.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6A3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92F5" w14:textId="77777777" w:rsidR="00D50A8B" w:rsidRPr="007F5371" w:rsidRDefault="00D50A8B" w:rsidP="00725308">
            <w:pPr>
              <w:spacing w:line="276" w:lineRule="auto"/>
              <w:jc w:val="both"/>
              <w:rPr>
                <w:rFonts w:ascii="Trebuchet MS" w:hAnsi="Trebuchet MS"/>
                <w:color w:val="auto"/>
              </w:rPr>
            </w:pPr>
          </w:p>
        </w:tc>
      </w:tr>
      <w:tr w:rsidR="007F5371" w:rsidRPr="007F5371" w14:paraId="61786F65"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B337"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lastRenderedPageBreak/>
              <w:t>3.5.22</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5FEE6" w14:textId="77777777" w:rsidR="00D50A8B" w:rsidRPr="007F5371" w:rsidRDefault="00D50A8B" w:rsidP="007E1BFC">
            <w:pPr>
              <w:rPr>
                <w:color w:val="auto"/>
              </w:rPr>
            </w:pPr>
            <w:r w:rsidRPr="007F5371">
              <w:rPr>
                <w:rFonts w:ascii="Trebuchet MS" w:hAnsi="Trebuchet MS" w:cs="Calibri"/>
                <w:color w:val="auto"/>
              </w:rPr>
              <w:t>A CONTRATADA deverá possuir procedimentos mínimos, em relação ao descarte de ativos de informação e de dados, que assegurem:</w:t>
            </w:r>
            <w:r w:rsidRPr="007F5371">
              <w:rPr>
                <w:rFonts w:ascii="Trebuchet MS" w:hAnsi="Trebuchet MS" w:cs="Calibri"/>
                <w:color w:val="auto"/>
              </w:rPr>
              <w:br/>
              <w:t>a) Sanitizar ou destruir, de modo seguro, os dados pertencentes ao Banco existentes nos dispositivos descartados por meio da utilização de métodos que estejam em conformidade  com os padrões estabelecidos para a conduta e as melhores práticas;</w:t>
            </w:r>
            <w:r w:rsidRPr="007F5371">
              <w:rPr>
                <w:rFonts w:ascii="Trebuchet MS" w:hAnsi="Trebuchet MS" w:cs="Calibri"/>
                <w:color w:val="auto"/>
              </w:rPr>
              <w:br/>
              <w:t>b) Destruir, de modo seguro, ativo de informação que contenham dados pertencentes ao Banco, no fim do ciclo de vida ou considerado inservível, com o fornecimento de um Certificado de Destruição de Equipamento Eletrônico (Certificate of Electronic Equipment Destruction - CEED) e discriminar os ativos que foram reciclados, bem como o peso e os tipos de materiais obtidos em virtude do processo de destruição;</w:t>
            </w:r>
            <w:r w:rsidRPr="007F5371">
              <w:rPr>
                <w:rFonts w:ascii="Trebuchet MS" w:hAnsi="Trebuchet MS" w:cs="Calibri"/>
                <w:color w:val="auto"/>
              </w:rPr>
              <w:br/>
              <w:t>c) Armazenar, de modo seguro, ativos de informação que contenham dados do Banco a serem descartados, em ambiente com acesso físico controlado, com registro de toda movimentação de entrada e de saída de dispositivos.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A70D"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9455" w14:textId="77777777" w:rsidR="00D50A8B" w:rsidRPr="007F5371" w:rsidRDefault="00D50A8B" w:rsidP="00725308">
            <w:pPr>
              <w:spacing w:line="276" w:lineRule="auto"/>
              <w:jc w:val="both"/>
              <w:rPr>
                <w:rFonts w:ascii="Trebuchet MS" w:hAnsi="Trebuchet MS"/>
                <w:color w:val="auto"/>
              </w:rPr>
            </w:pPr>
          </w:p>
        </w:tc>
      </w:tr>
      <w:tr w:rsidR="007F5371" w:rsidRPr="007F5371" w14:paraId="72580AE4"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72E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3.5.23</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2A909" w14:textId="6EF6207E" w:rsidR="00D50A8B" w:rsidRPr="007F5371" w:rsidRDefault="00D50A8B" w:rsidP="007E1BFC">
            <w:pPr>
              <w:rPr>
                <w:color w:val="auto"/>
              </w:rPr>
            </w:pPr>
            <w:r w:rsidRPr="007F5371">
              <w:rPr>
                <w:rFonts w:ascii="Trebuchet MS" w:hAnsi="Trebuchet MS" w:cs="Calibri"/>
                <w:color w:val="auto"/>
              </w:rPr>
              <w:t xml:space="preserve">O CONTRATADO deverá garantir tempo mínimo de armazenamento de informações e históricos de </w:t>
            </w:r>
            <w:r w:rsidR="0010120F">
              <w:rPr>
                <w:rFonts w:ascii="Trebuchet MS" w:hAnsi="Trebuchet MS" w:cs="Calibri"/>
                <w:color w:val="auto"/>
              </w:rPr>
              <w:t>12</w:t>
            </w:r>
            <w:r w:rsidRPr="007F5371">
              <w:rPr>
                <w:rFonts w:ascii="Trebuchet MS" w:hAnsi="Trebuchet MS" w:cs="Calibri"/>
                <w:color w:val="auto"/>
              </w:rPr>
              <w:t xml:space="preserve"> (</w:t>
            </w:r>
            <w:r w:rsidR="0010120F">
              <w:rPr>
                <w:rFonts w:ascii="Trebuchet MS" w:hAnsi="Trebuchet MS" w:cs="Calibri"/>
                <w:color w:val="auto"/>
              </w:rPr>
              <w:t>doze</w:t>
            </w:r>
            <w:r w:rsidRPr="007F5371">
              <w:rPr>
                <w:rFonts w:ascii="Trebuchet MS" w:hAnsi="Trebuchet MS" w:cs="Calibri"/>
                <w:color w:val="auto"/>
              </w:rPr>
              <w:t>) meses, e com respectivo procedimento de cópia de segurança (backup) das informações.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BA30D"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AE8F6" w14:textId="77777777" w:rsidR="00D50A8B" w:rsidRPr="007F5371" w:rsidRDefault="00D50A8B" w:rsidP="00725308">
            <w:pPr>
              <w:spacing w:line="276" w:lineRule="auto"/>
              <w:jc w:val="both"/>
              <w:rPr>
                <w:rFonts w:ascii="Trebuchet MS" w:hAnsi="Trebuchet MS"/>
                <w:color w:val="auto"/>
              </w:rPr>
            </w:pPr>
          </w:p>
        </w:tc>
      </w:tr>
      <w:tr w:rsidR="007F5371" w:rsidRPr="007F5371" w14:paraId="682D8AE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D1C0"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3.5.24</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99595" w14:textId="77777777" w:rsidR="00D50A8B" w:rsidRPr="007F5371" w:rsidRDefault="00D50A8B" w:rsidP="007E1BFC">
            <w:pPr>
              <w:rPr>
                <w:color w:val="auto"/>
              </w:rPr>
            </w:pPr>
            <w:r w:rsidRPr="007F5371">
              <w:rPr>
                <w:rFonts w:ascii="Trebuchet MS" w:hAnsi="Trebuchet MS" w:cs="Calibri"/>
                <w:color w:val="auto"/>
              </w:rPr>
              <w:t>A infraestrutura que será utilizada para a instalação da SOLUÇÃO, deverá ser ofertada pela CONTRATADA e deverá ter comprovação documental de certificação que valide:</w:t>
            </w:r>
            <w:r w:rsidRPr="007F5371">
              <w:rPr>
                <w:rFonts w:ascii="Trebuchet MS" w:hAnsi="Trebuchet MS" w:cs="Calibri"/>
                <w:color w:val="auto"/>
              </w:rPr>
              <w:br/>
              <w:t>a) Estar hospedada em datacenter ou por meio de "Cloud Computing" baseados na norma ANSI/TIA 942;</w:t>
            </w:r>
            <w:r w:rsidRPr="007F5371">
              <w:rPr>
                <w:rFonts w:ascii="Trebuchet MS" w:hAnsi="Trebuchet MS" w:cs="Calibri"/>
                <w:color w:val="auto"/>
              </w:rPr>
              <w:br/>
              <w:t>b) Disponibilidade mínima de 99,9%;</w:t>
            </w:r>
            <w:r w:rsidRPr="007F5371">
              <w:rPr>
                <w:rFonts w:ascii="Trebuchet MS" w:hAnsi="Trebuchet MS" w:cs="Calibri"/>
                <w:color w:val="auto"/>
              </w:rPr>
              <w:br/>
              <w:t>c) A oferta do serviço por meio de "Cloud Computing" implicará o compromisso de que a infraestrutura que suportará a SOLUÇÃO, bem como todo o ciclo de vida da informação, seja processamento ou armazenamento, esteja localizado no Brasil, conforme Norma Complementar 14 IN01/DSIC/SCS/GSIPR de 14/03/18.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F03"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A0D50" w14:textId="77777777" w:rsidR="00D50A8B" w:rsidRPr="007F5371" w:rsidRDefault="00D50A8B" w:rsidP="00725308">
            <w:pPr>
              <w:spacing w:line="276" w:lineRule="auto"/>
              <w:jc w:val="both"/>
              <w:rPr>
                <w:rFonts w:ascii="Trebuchet MS" w:hAnsi="Trebuchet MS"/>
                <w:color w:val="auto"/>
              </w:rPr>
            </w:pPr>
          </w:p>
        </w:tc>
      </w:tr>
      <w:tr w:rsidR="007F5371" w:rsidRPr="007F5371" w14:paraId="48764F2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CB41"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3.5.25</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35D92" w14:textId="77777777" w:rsidR="00D50A8B" w:rsidRPr="007F5371" w:rsidRDefault="00D50A8B" w:rsidP="00725308">
            <w:pPr>
              <w:jc w:val="both"/>
              <w:rPr>
                <w:color w:val="auto"/>
              </w:rPr>
            </w:pPr>
            <w:r w:rsidRPr="007F5371">
              <w:rPr>
                <w:rFonts w:ascii="Trebuchet MS" w:hAnsi="Trebuchet MS" w:cs="Calibri"/>
                <w:color w:val="auto"/>
              </w:rPr>
              <w:t>A SOLUÇÃO deverá suportar redundância geográfica e alta disponibilidade.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98588"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5D90" w14:textId="77777777" w:rsidR="00D50A8B" w:rsidRPr="007F5371" w:rsidRDefault="00D50A8B" w:rsidP="00725308">
            <w:pPr>
              <w:spacing w:line="276" w:lineRule="auto"/>
              <w:jc w:val="both"/>
              <w:rPr>
                <w:rFonts w:ascii="Trebuchet MS" w:hAnsi="Trebuchet MS"/>
                <w:color w:val="auto"/>
              </w:rPr>
            </w:pPr>
          </w:p>
        </w:tc>
      </w:tr>
      <w:tr w:rsidR="007F5371" w:rsidRPr="007F5371" w14:paraId="14E9B41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67B74"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3.5.26</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B0282" w14:textId="77777777" w:rsidR="00D50A8B" w:rsidRPr="007F5371" w:rsidRDefault="00D50A8B" w:rsidP="006D774B">
            <w:pPr>
              <w:rPr>
                <w:color w:val="auto"/>
              </w:rPr>
            </w:pPr>
            <w:r w:rsidRPr="007F5371">
              <w:rPr>
                <w:rFonts w:ascii="Trebuchet MS" w:hAnsi="Trebuchet MS" w:cs="Calibri"/>
                <w:color w:val="auto"/>
              </w:rPr>
              <w:t>A CONTRATADA deve implementar soluções e procedimentos para garantir a segurança de aplicações web disponibilizadas no ambiente computacional, incluindo, no mínimo:</w:t>
            </w:r>
            <w:r w:rsidRPr="007F5371">
              <w:rPr>
                <w:rFonts w:ascii="Trebuchet MS" w:hAnsi="Trebuchet MS" w:cs="Calibri"/>
                <w:color w:val="auto"/>
              </w:rPr>
              <w:br/>
              <w:t>a) Firewalls especializados na proteção de sistemas e aplicações;</w:t>
            </w:r>
            <w:r w:rsidRPr="007F5371">
              <w:rPr>
                <w:rFonts w:ascii="Trebuchet MS" w:hAnsi="Trebuchet MS" w:cs="Calibri"/>
                <w:color w:val="auto"/>
              </w:rPr>
              <w:br/>
              <w:t>b) Desenvolver código web em conformidade com as melhores práticas de codificação segura OWASP v. 1.3 ou superior, bem como os princípios do Security by Design e normativos vigentes;</w:t>
            </w:r>
            <w:r w:rsidRPr="007F5371">
              <w:rPr>
                <w:rFonts w:ascii="Trebuchet MS" w:hAnsi="Trebuchet MS" w:cs="Calibri"/>
                <w:color w:val="auto"/>
              </w:rPr>
              <w:br/>
              <w:t>c) A verificação e validação de dados de entrada garante correção e consistência dos dados, redução do risco de erros e prevenção de ataques conhecidos como injeção de código, para detectar e tratar, no mínimo, os seguintes erros:</w:t>
            </w:r>
            <w:r w:rsidRPr="007F5371">
              <w:rPr>
                <w:rFonts w:ascii="Trebuchet MS" w:hAnsi="Trebuchet MS" w:cs="Calibri"/>
                <w:color w:val="auto"/>
              </w:rPr>
              <w:br/>
              <w:t>d) Entrada duplicada;</w:t>
            </w:r>
            <w:r w:rsidRPr="007F5371">
              <w:rPr>
                <w:rFonts w:ascii="Trebuchet MS" w:hAnsi="Trebuchet MS" w:cs="Calibri"/>
                <w:color w:val="auto"/>
              </w:rPr>
              <w:br/>
              <w:t>e) Valores fora de faixa;</w:t>
            </w:r>
            <w:r w:rsidRPr="007F5371">
              <w:rPr>
                <w:rFonts w:ascii="Trebuchet MS" w:hAnsi="Trebuchet MS" w:cs="Calibri"/>
                <w:color w:val="auto"/>
              </w:rPr>
              <w:br/>
              <w:t>f) Caracteres inválidos em campos de dados;</w:t>
            </w:r>
            <w:r w:rsidRPr="007F5371">
              <w:rPr>
                <w:rFonts w:ascii="Trebuchet MS" w:hAnsi="Trebuchet MS" w:cs="Calibri"/>
                <w:color w:val="auto"/>
              </w:rPr>
              <w:br/>
            </w:r>
            <w:r w:rsidRPr="007F5371">
              <w:rPr>
                <w:rFonts w:ascii="Trebuchet MS" w:hAnsi="Trebuchet MS" w:cs="Calibri"/>
                <w:color w:val="auto"/>
              </w:rPr>
              <w:lastRenderedPageBreak/>
              <w:t>g) Dados incompletos ou faltantes;</w:t>
            </w:r>
            <w:r w:rsidRPr="007F5371">
              <w:rPr>
                <w:rFonts w:ascii="Trebuchet MS" w:hAnsi="Trebuchet MS" w:cs="Calibri"/>
                <w:color w:val="auto"/>
              </w:rPr>
              <w:br/>
              <w:t>h) Comprimento de dados não respeitando limites superiores ou inferiores;</w:t>
            </w:r>
            <w:r w:rsidRPr="007F5371">
              <w:rPr>
                <w:rFonts w:ascii="Trebuchet MS" w:hAnsi="Trebuchet MS" w:cs="Calibri"/>
                <w:color w:val="auto"/>
              </w:rPr>
              <w:br/>
              <w:t>i) Realizar, no mínimo, anualmente, testes de penetração de redes e de aplicações;</w:t>
            </w:r>
            <w:r w:rsidRPr="007F5371">
              <w:rPr>
                <w:rFonts w:ascii="Trebuchet MS" w:hAnsi="Trebuchet MS" w:cs="Calibri"/>
                <w:color w:val="auto"/>
              </w:rPr>
              <w:br/>
              <w:t>j) Implementar programa de correção de vulnerabilidades, indicando claramente, por criticidade, o tempo de resolução e os procedimentos de correção;</w:t>
            </w:r>
            <w:r w:rsidRPr="007F5371">
              <w:rPr>
                <w:rFonts w:ascii="Trebuchet MS" w:hAnsi="Trebuchet MS" w:cs="Calibri"/>
                <w:color w:val="auto"/>
              </w:rPr>
              <w:br/>
              <w:t>k) Detecção e Tratamento dos erros e exceções ocorridos durante o acesso a qualquer componente externo ao sistema, por exemplo, banco de dados e webservices;</w:t>
            </w:r>
            <w:r w:rsidRPr="007F5371">
              <w:rPr>
                <w:rFonts w:ascii="Trebuchet MS" w:hAnsi="Trebuchet MS" w:cs="Calibri"/>
                <w:color w:val="auto"/>
              </w:rPr>
              <w:br/>
              <w:t>l)  Permitir pesquisas por quaisquer das informações armazenadas nos registros (logs), apresentando, no mínimo, usuário, data, hora, estação de trabalho (IP e agente do navegador), alterações e consultas efetuadas.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C0853"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81C7D" w14:textId="77777777" w:rsidR="00D50A8B" w:rsidRPr="007F5371" w:rsidRDefault="00D50A8B" w:rsidP="00725308">
            <w:pPr>
              <w:spacing w:line="276" w:lineRule="auto"/>
              <w:jc w:val="both"/>
              <w:rPr>
                <w:rFonts w:ascii="Trebuchet MS" w:hAnsi="Trebuchet MS"/>
                <w:color w:val="auto"/>
              </w:rPr>
            </w:pPr>
          </w:p>
        </w:tc>
      </w:tr>
      <w:tr w:rsidR="007F5371" w:rsidRPr="007F5371" w14:paraId="36E0DDB9"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D9CAE"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3.5.27</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0BB5D" w14:textId="77777777" w:rsidR="00D50A8B" w:rsidRPr="007F5371" w:rsidRDefault="00D50A8B" w:rsidP="00725308">
            <w:pPr>
              <w:jc w:val="both"/>
              <w:rPr>
                <w:color w:val="auto"/>
              </w:rPr>
            </w:pPr>
            <w:r w:rsidRPr="007F5371">
              <w:rPr>
                <w:rFonts w:ascii="Trebuchet MS" w:hAnsi="Trebuchet MS" w:cs="Calibri"/>
                <w:color w:val="auto"/>
              </w:rPr>
              <w:t>A CONTRATADA deverá garantir, através dos recursos de segurança disponibilizados para o atendimento ao cenário proposto, a inviolabilidade dos dados e dos serviços prestados. Para isso, deverão ser utilizados, além dos recursos físicos, mecanismos de controle de perímetro (Firewall, IDS, IPS e afins) que garantem a disponibilidade dos serviços e servidores.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DE29"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C300" w14:textId="77777777" w:rsidR="00D50A8B" w:rsidRPr="007F5371" w:rsidRDefault="00D50A8B" w:rsidP="00725308">
            <w:pPr>
              <w:spacing w:line="276" w:lineRule="auto"/>
              <w:jc w:val="both"/>
              <w:rPr>
                <w:rFonts w:ascii="Trebuchet MS" w:hAnsi="Trebuchet MS"/>
                <w:color w:val="auto"/>
              </w:rPr>
            </w:pPr>
          </w:p>
        </w:tc>
      </w:tr>
      <w:tr w:rsidR="007F5371" w:rsidRPr="007F5371" w14:paraId="47777F65"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CC7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3.5.28</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EA4EE" w14:textId="77777777" w:rsidR="00D50A8B" w:rsidRPr="007F5371" w:rsidRDefault="00D50A8B" w:rsidP="00725308">
            <w:pPr>
              <w:jc w:val="both"/>
              <w:rPr>
                <w:color w:val="auto"/>
              </w:rPr>
            </w:pPr>
            <w:r w:rsidRPr="007F5371">
              <w:rPr>
                <w:rFonts w:ascii="Trebuchet MS" w:hAnsi="Trebuchet MS" w:cs="Calibri"/>
                <w:color w:val="auto"/>
              </w:rPr>
              <w:t>A SOLUÇÃO deverá garantir a inviolabilidade no armazenamento, tráfego, e eventual manuseio dos dados, ou seja, durante qualquer intervenção técnica a ser realizada.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2530"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7D7B" w14:textId="77777777" w:rsidR="00D50A8B" w:rsidRPr="007F5371" w:rsidRDefault="00D50A8B" w:rsidP="00725308">
            <w:pPr>
              <w:spacing w:line="276" w:lineRule="auto"/>
              <w:jc w:val="both"/>
              <w:rPr>
                <w:rFonts w:ascii="Trebuchet MS" w:hAnsi="Trebuchet MS"/>
                <w:color w:val="auto"/>
              </w:rPr>
            </w:pPr>
          </w:p>
        </w:tc>
      </w:tr>
      <w:tr w:rsidR="007F5371" w:rsidRPr="007F5371" w14:paraId="6960DDA6"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29DF"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3.5.29</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6243B" w14:textId="77777777" w:rsidR="00D50A8B" w:rsidRPr="007F5371" w:rsidRDefault="00D50A8B" w:rsidP="00725308">
            <w:pPr>
              <w:jc w:val="both"/>
              <w:rPr>
                <w:color w:val="auto"/>
              </w:rPr>
            </w:pPr>
            <w:r w:rsidRPr="007F5371">
              <w:rPr>
                <w:rFonts w:ascii="Trebuchet MS" w:hAnsi="Trebuchet MS" w:cs="Calibri"/>
                <w:color w:val="auto"/>
              </w:rPr>
              <w:t>A CONTRATADA deverá permitir a realização de teste de segurança, de exercícios de ataque (Red Team) ou de análise de vulnerabilidade, em qualquer ativo de informação de responsabilidade do Banco, nos serviços contratados de processamento e armazenamento de dados e de computação em nuvem, em função da obrigatoriedade de reportar, seja para colegiados estatutários, órgãos de controle e ou auditorias, o resultado de qualquer uma dessas ações de segurança contra os ativos da informação corporativos.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CB91"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553D" w14:textId="77777777" w:rsidR="00D50A8B" w:rsidRPr="007F5371" w:rsidRDefault="00D50A8B" w:rsidP="00725308">
            <w:pPr>
              <w:spacing w:line="276" w:lineRule="auto"/>
              <w:jc w:val="both"/>
              <w:rPr>
                <w:rFonts w:ascii="Trebuchet MS" w:hAnsi="Trebuchet MS"/>
                <w:color w:val="auto"/>
              </w:rPr>
            </w:pPr>
          </w:p>
        </w:tc>
      </w:tr>
      <w:tr w:rsidR="007F5371" w:rsidRPr="007F5371" w14:paraId="0A9DB3B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41700"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3.5.30</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9331D8" w14:textId="77777777" w:rsidR="00D50A8B" w:rsidRPr="007F5371" w:rsidRDefault="00D50A8B" w:rsidP="00725308">
            <w:pPr>
              <w:jc w:val="both"/>
              <w:rPr>
                <w:color w:val="auto"/>
              </w:rPr>
            </w:pPr>
            <w:r w:rsidRPr="007F5371">
              <w:rPr>
                <w:rFonts w:ascii="Trebuchet MS" w:hAnsi="Trebuchet MS" w:cs="Calibri"/>
                <w:color w:val="auto"/>
              </w:rPr>
              <w:t xml:space="preserve">A CONTRATADA deverá permitir que o(s) sistema(s) adquiridos pelo Banco, que compartilhem dados ou informações cujo conteúdo seja protegido pelo sigilo fiscal, bancário ou comercial ou envolvam dados ou informações pessoais ou sensíveis ou protegidas por lei ou regulamentação vigente, sejam submetidos ao Banco para análise prévia e para realização de testes de segurança, com prazo mínimo de cinco (05) dias úteis antes da disponibilização em produção.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BF2F4"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390F" w14:textId="77777777" w:rsidR="00D50A8B" w:rsidRPr="007F5371" w:rsidRDefault="00D50A8B" w:rsidP="00725308">
            <w:pPr>
              <w:spacing w:line="276" w:lineRule="auto"/>
              <w:jc w:val="both"/>
              <w:rPr>
                <w:rFonts w:ascii="Trebuchet MS" w:hAnsi="Trebuchet MS"/>
                <w:color w:val="auto"/>
              </w:rPr>
            </w:pPr>
          </w:p>
        </w:tc>
      </w:tr>
      <w:tr w:rsidR="007F5371" w:rsidRPr="007F5371" w14:paraId="2F6F7FBA"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4C77"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3.5.31</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994FCB" w14:textId="77777777" w:rsidR="00D50A8B" w:rsidRPr="007F5371" w:rsidRDefault="00D50A8B" w:rsidP="00725308">
            <w:pPr>
              <w:jc w:val="both"/>
              <w:rPr>
                <w:color w:val="auto"/>
              </w:rPr>
            </w:pPr>
            <w:r w:rsidRPr="007F5371">
              <w:rPr>
                <w:rFonts w:ascii="Trebuchet MS" w:hAnsi="Trebuchet MS" w:cs="Calibri"/>
                <w:color w:val="auto"/>
              </w:rPr>
              <w:t>A CONTRATADA deverá permitir que o Banco realize testes de segurança em plataformas  de aplicativos web/cliente-servidor e infraestrutura de TI, porém sem se limitar a estas. Poderão ser realizados os testes do tipo Black Box, Gray Box e White Box. As vulnerabilidades identificadas são categorizadas baseando-se na lista de CWE  (Common Weakness Enumeration) do Mitre e a classificação é baseada no padrão CVSS  (Common Vulnerability Scoring System), implementado pela NVD  (National Vulnerability Database), de acordo com a complexidade de exploração, nível de remediação ou nível de criticidade da aplicação para o negócio. Ao final dos testes, será formalizado por relatório técnico à CONTRATADA uma descrição detalhada para cada vulnerabilidade que contém orientações de como esta pode ser explorada e mitigada.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DB10"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D71E" w14:textId="77777777" w:rsidR="00D50A8B" w:rsidRPr="007F5371" w:rsidRDefault="00D50A8B" w:rsidP="00725308">
            <w:pPr>
              <w:spacing w:line="276" w:lineRule="auto"/>
              <w:jc w:val="both"/>
              <w:rPr>
                <w:rFonts w:ascii="Trebuchet MS" w:hAnsi="Trebuchet MS"/>
                <w:color w:val="auto"/>
              </w:rPr>
            </w:pPr>
          </w:p>
        </w:tc>
      </w:tr>
      <w:tr w:rsidR="007F5371" w:rsidRPr="007F5371" w14:paraId="0E898F6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3D6B7"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lastRenderedPageBreak/>
              <w:t>3.5.32</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D103A5" w14:textId="77777777" w:rsidR="00D50A8B" w:rsidRPr="007F5371" w:rsidRDefault="00D50A8B" w:rsidP="00725308">
            <w:pPr>
              <w:jc w:val="both"/>
              <w:rPr>
                <w:color w:val="auto"/>
              </w:rPr>
            </w:pPr>
            <w:r w:rsidRPr="007F5371">
              <w:rPr>
                <w:rFonts w:ascii="Trebuchet MS" w:hAnsi="Trebuchet MS" w:cs="Calibri"/>
                <w:color w:val="auto"/>
              </w:rPr>
              <w:t>Caso o relatório técnico identifique vulnerabilidade(s) associada(s) com o ativo analisado, a CONTRATADA deverá apresentar um plano de ação para correção da vulnerabilidade. Após a realização dos procedimentos de correção pela CONTRATADA, o Banco deverá ser informado para que seja realizado um novo processo de análise de vulnerabilidade para validar as ações de mitigação implementadas. O resultado dessa análise será divulgado pelo Banco, indicando se as ações de mitigação implementadas foram aceitas ou rejeitadas.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B0A1"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C23D" w14:textId="77777777" w:rsidR="00D50A8B" w:rsidRPr="007F5371" w:rsidRDefault="00D50A8B" w:rsidP="00725308">
            <w:pPr>
              <w:spacing w:line="276" w:lineRule="auto"/>
              <w:jc w:val="both"/>
              <w:rPr>
                <w:rFonts w:ascii="Trebuchet MS" w:hAnsi="Trebuchet MS"/>
                <w:color w:val="auto"/>
              </w:rPr>
            </w:pPr>
          </w:p>
        </w:tc>
      </w:tr>
      <w:tr w:rsidR="007F5371" w:rsidRPr="007F5371" w14:paraId="136197E4"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4152"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3.5.33</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CD2C3" w14:textId="77777777" w:rsidR="00D50A8B" w:rsidRPr="007F5371" w:rsidRDefault="00D50A8B" w:rsidP="00725308">
            <w:pPr>
              <w:jc w:val="both"/>
              <w:rPr>
                <w:color w:val="auto"/>
              </w:rPr>
            </w:pPr>
            <w:r w:rsidRPr="007F5371">
              <w:rPr>
                <w:rFonts w:ascii="Trebuchet MS" w:hAnsi="Trebuchet MS" w:cs="Calibri"/>
                <w:color w:val="auto"/>
              </w:rPr>
              <w:t>A CONTRATADA deverá disponibilizar operação 24 horas, 7 dias por semana, 365 dias por ano,  de monitoramento e resposta a incidentes cibernéticos, com procedimentos formalizados, com capacidade de atuação, recuperação e de coleta de evidências  passíveis de compartilhamento e alinhamento com o grupo de resposta a incidentes de segurança do Banco.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52DC"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C1D3" w14:textId="77777777" w:rsidR="00D50A8B" w:rsidRPr="007F5371" w:rsidRDefault="00D50A8B" w:rsidP="00725308">
            <w:pPr>
              <w:spacing w:line="276" w:lineRule="auto"/>
              <w:jc w:val="both"/>
              <w:rPr>
                <w:rFonts w:ascii="Trebuchet MS" w:hAnsi="Trebuchet MS"/>
                <w:color w:val="auto"/>
              </w:rPr>
            </w:pPr>
          </w:p>
        </w:tc>
      </w:tr>
      <w:tr w:rsidR="007F5371" w:rsidRPr="007F5371" w14:paraId="1EE83FBD"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CD04F"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3.5.34</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A02F4E" w14:textId="77777777" w:rsidR="00D50A8B" w:rsidRPr="007F5371" w:rsidRDefault="00D50A8B" w:rsidP="00725308">
            <w:pPr>
              <w:jc w:val="both"/>
              <w:rPr>
                <w:color w:val="auto"/>
              </w:rPr>
            </w:pPr>
            <w:r w:rsidRPr="007F5371">
              <w:rPr>
                <w:rFonts w:ascii="Trebuchet MS" w:hAnsi="Trebuchet MS" w:cs="Calibri"/>
                <w:color w:val="auto"/>
              </w:rPr>
              <w:t>A CONTRATADA deverá possuir procedimentos de notificação de incidente cibernético contra os serviços ou dados do Banco sob sua custódia. Em caso de ocorrência do incidente cibernético, a comunicação deve ser realizada de forma imediata.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9D8C"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FF85F" w14:textId="77777777" w:rsidR="00D50A8B" w:rsidRPr="007F5371" w:rsidRDefault="00D50A8B" w:rsidP="00725308">
            <w:pPr>
              <w:spacing w:line="276" w:lineRule="auto"/>
              <w:jc w:val="both"/>
              <w:rPr>
                <w:rFonts w:ascii="Trebuchet MS" w:hAnsi="Trebuchet MS"/>
                <w:color w:val="auto"/>
              </w:rPr>
            </w:pPr>
          </w:p>
        </w:tc>
      </w:tr>
      <w:tr w:rsidR="007F5371" w:rsidRPr="007F5371" w14:paraId="7431989E"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65D"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3.5.35</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F5A2C" w14:textId="77777777" w:rsidR="00D50A8B" w:rsidRPr="007F5371" w:rsidRDefault="00D50A8B" w:rsidP="00725308">
            <w:pPr>
              <w:jc w:val="both"/>
              <w:rPr>
                <w:color w:val="auto"/>
              </w:rPr>
            </w:pPr>
            <w:r w:rsidRPr="007F5371">
              <w:rPr>
                <w:rFonts w:ascii="Trebuchet MS" w:hAnsi="Trebuchet MS" w:cs="Calibri"/>
                <w:color w:val="auto"/>
              </w:rPr>
              <w:t>A CONTRATADA deverá possuir procedimentos necessários para a preservação de evidências, com a possibilidade de uso em tribunais e no devido processo legal.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2266"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89C8" w14:textId="77777777" w:rsidR="00D50A8B" w:rsidRPr="007F5371" w:rsidRDefault="00D50A8B" w:rsidP="00725308">
            <w:pPr>
              <w:spacing w:line="276" w:lineRule="auto"/>
              <w:jc w:val="both"/>
              <w:rPr>
                <w:rFonts w:ascii="Trebuchet MS" w:hAnsi="Trebuchet MS"/>
                <w:color w:val="auto"/>
              </w:rPr>
            </w:pPr>
          </w:p>
        </w:tc>
      </w:tr>
      <w:tr w:rsidR="007F5371" w:rsidRPr="007F5371" w14:paraId="5322B561"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D2DF"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3.5.36</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E7707" w14:textId="77777777" w:rsidR="00D50A8B" w:rsidRPr="007F5371" w:rsidRDefault="00D50A8B" w:rsidP="00725308">
            <w:pPr>
              <w:jc w:val="both"/>
              <w:rPr>
                <w:color w:val="auto"/>
              </w:rPr>
            </w:pPr>
            <w:r w:rsidRPr="007F5371">
              <w:rPr>
                <w:rFonts w:ascii="Trebuchet MS" w:hAnsi="Trebuchet MS" w:cs="Calibri"/>
                <w:color w:val="auto"/>
              </w:rPr>
              <w:t>A CONTRATADA deverá possuir processos bem definidos para tratativa de requisições e incidentes. Caso positivo, apresentar matriz com: tipo de prioridade suportada, SLA, modelo de escalonamento e canais de comunicação com o Banco.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8FBF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ECE" w14:textId="77777777" w:rsidR="00D50A8B" w:rsidRPr="007F5371" w:rsidRDefault="00D50A8B" w:rsidP="00725308">
            <w:pPr>
              <w:spacing w:line="276" w:lineRule="auto"/>
              <w:jc w:val="both"/>
              <w:rPr>
                <w:rFonts w:ascii="Trebuchet MS" w:hAnsi="Trebuchet MS"/>
                <w:color w:val="auto"/>
              </w:rPr>
            </w:pPr>
          </w:p>
        </w:tc>
      </w:tr>
      <w:tr w:rsidR="007F5371" w:rsidRPr="007F5371" w14:paraId="3891F7B0"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51D5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3.5.37</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33093" w14:textId="77777777" w:rsidR="00D50A8B" w:rsidRPr="007F5371" w:rsidRDefault="00D50A8B" w:rsidP="00725308">
            <w:pPr>
              <w:jc w:val="both"/>
              <w:rPr>
                <w:color w:val="auto"/>
              </w:rPr>
            </w:pPr>
            <w:r w:rsidRPr="007F5371">
              <w:rPr>
                <w:rFonts w:ascii="Trebuchet MS" w:hAnsi="Trebuchet MS" w:cs="Calibri"/>
                <w:color w:val="auto"/>
              </w:rPr>
              <w:t>A CONTRATADA deverá possuir relatórios periódicos das requisições e incidentes (abertos e atendidos). Para tal, a CONTRATADA deverá descrever o conteúdo existente no relatório e periodicidade de envio.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6A6B"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5DD2" w14:textId="77777777" w:rsidR="00D50A8B" w:rsidRPr="007F5371" w:rsidRDefault="00D50A8B" w:rsidP="00725308">
            <w:pPr>
              <w:spacing w:line="276" w:lineRule="auto"/>
              <w:jc w:val="both"/>
              <w:rPr>
                <w:rFonts w:ascii="Trebuchet MS" w:hAnsi="Trebuchet MS"/>
                <w:color w:val="auto"/>
              </w:rPr>
            </w:pPr>
          </w:p>
        </w:tc>
      </w:tr>
      <w:tr w:rsidR="007F5371" w:rsidRPr="007F5371" w14:paraId="1507AFD0"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7EFD5"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3.5.38</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89080" w14:textId="77777777" w:rsidR="00D50A8B" w:rsidRPr="007F5371" w:rsidRDefault="00D50A8B" w:rsidP="00725308">
            <w:pPr>
              <w:jc w:val="both"/>
              <w:rPr>
                <w:color w:val="auto"/>
              </w:rPr>
            </w:pPr>
            <w:r w:rsidRPr="007F5371">
              <w:rPr>
                <w:rFonts w:ascii="Trebuchet MS" w:hAnsi="Trebuchet MS" w:cs="Calibri"/>
                <w:color w:val="auto"/>
              </w:rPr>
              <w:t>A CONTRATADA deverá possuire apresentar, de forma documentada, processos de gestão de continuidade de negócios, em conformidade com a ISO 22301/2019, incluindo os planos de continuidade de negócios, plano de comunicação, e o plano de recuperação em caso de desastre e estabelecer procedimentos de recuperação e de restauração da plataforma, infraestrutura, aplicações e dados após incidente de perda de dados ou falha na disponibilidade dos serviços contratados.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C5B56"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8CE1A" w14:textId="77777777" w:rsidR="00D50A8B" w:rsidRPr="007F5371" w:rsidRDefault="00D50A8B" w:rsidP="00725308">
            <w:pPr>
              <w:spacing w:line="276" w:lineRule="auto"/>
              <w:jc w:val="both"/>
              <w:rPr>
                <w:rFonts w:ascii="Trebuchet MS" w:hAnsi="Trebuchet MS"/>
                <w:color w:val="auto"/>
              </w:rPr>
            </w:pPr>
          </w:p>
        </w:tc>
      </w:tr>
      <w:tr w:rsidR="007F5371" w:rsidRPr="007F5371" w14:paraId="05094A78"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7569"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3.5.39</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5157C" w14:textId="77777777" w:rsidR="00D50A8B" w:rsidRPr="007F5371" w:rsidRDefault="00D50A8B" w:rsidP="00725308">
            <w:pPr>
              <w:jc w:val="both"/>
              <w:rPr>
                <w:color w:val="auto"/>
              </w:rPr>
            </w:pPr>
            <w:r w:rsidRPr="007F5371">
              <w:rPr>
                <w:rFonts w:ascii="Trebuchet MS" w:hAnsi="Trebuchet MS" w:cs="Calibri"/>
                <w:color w:val="auto"/>
              </w:rPr>
              <w:t>Está em conformidade com os requisitos estabelecidos na Resolução CMN 4.893/21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615CE"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F5EEC" w14:textId="77777777" w:rsidR="00D50A8B" w:rsidRPr="007F5371" w:rsidRDefault="00D50A8B" w:rsidP="00725308">
            <w:pPr>
              <w:spacing w:line="276" w:lineRule="auto"/>
              <w:jc w:val="both"/>
              <w:rPr>
                <w:rFonts w:ascii="Trebuchet MS" w:hAnsi="Trebuchet MS"/>
                <w:color w:val="auto"/>
              </w:rPr>
            </w:pPr>
          </w:p>
        </w:tc>
      </w:tr>
      <w:tr w:rsidR="007F5371" w:rsidRPr="007F5371" w14:paraId="36CCE4F4" w14:textId="77777777" w:rsidTr="00E6170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A30D"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3.5.40</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E122D" w14:textId="77777777" w:rsidR="00D50A8B" w:rsidRPr="007F5371" w:rsidRDefault="00D50A8B" w:rsidP="00725308">
            <w:pPr>
              <w:jc w:val="both"/>
              <w:rPr>
                <w:color w:val="auto"/>
              </w:rPr>
            </w:pPr>
            <w:r w:rsidRPr="007F5371">
              <w:rPr>
                <w:rFonts w:ascii="Trebuchet MS" w:hAnsi="Trebuchet MS" w:cs="Calibri"/>
                <w:color w:val="auto"/>
              </w:rPr>
              <w:t xml:space="preserve">A CONTRATADA deverá implementar controles de segurança baseados no mínimo no NIST e ISO27001.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3C3" w14:textId="77777777" w:rsidR="00D50A8B" w:rsidRPr="007F5371" w:rsidRDefault="00D50A8B" w:rsidP="00725308">
            <w:pPr>
              <w:spacing w:line="276" w:lineRule="auto"/>
              <w:jc w:val="both"/>
              <w:rPr>
                <w:rFonts w:ascii="Trebuchet MS" w:hAnsi="Trebuchet MS"/>
                <w:color w:val="auto"/>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519E" w14:textId="77777777" w:rsidR="00D50A8B" w:rsidRPr="007F5371" w:rsidRDefault="00D50A8B" w:rsidP="00725308">
            <w:pPr>
              <w:spacing w:line="276" w:lineRule="auto"/>
              <w:jc w:val="both"/>
              <w:rPr>
                <w:rFonts w:ascii="Trebuchet MS" w:hAnsi="Trebuchet MS"/>
                <w:color w:val="auto"/>
              </w:rPr>
            </w:pPr>
          </w:p>
        </w:tc>
      </w:tr>
    </w:tbl>
    <w:p w14:paraId="6D783436" w14:textId="77777777" w:rsidR="00D50A8B" w:rsidRPr="007F5371" w:rsidRDefault="00D50A8B" w:rsidP="00D50A8B">
      <w:pPr>
        <w:spacing w:line="276" w:lineRule="auto"/>
        <w:jc w:val="both"/>
        <w:rPr>
          <w:rFonts w:ascii="Trebuchet MS" w:hAnsi="Trebuchet MS"/>
          <w:color w:val="auto"/>
        </w:rPr>
      </w:pPr>
      <w:r w:rsidRPr="007F5371">
        <w:rPr>
          <w:rFonts w:ascii="Trebuchet MS" w:hAnsi="Trebuchet MS"/>
          <w:color w:val="auto"/>
        </w:rPr>
        <w:tab/>
      </w:r>
      <w:r w:rsidRPr="007F5371">
        <w:rPr>
          <w:rFonts w:ascii="Trebuchet MS" w:hAnsi="Trebuchet MS"/>
          <w:color w:val="auto"/>
        </w:rPr>
        <w:tab/>
      </w:r>
      <w:r w:rsidRPr="007F5371">
        <w:rPr>
          <w:rFonts w:ascii="Trebuchet MS" w:hAnsi="Trebuchet MS"/>
          <w:color w:val="auto"/>
        </w:rPr>
        <w:tab/>
      </w:r>
      <w:r w:rsidRPr="007F5371">
        <w:rPr>
          <w:rFonts w:ascii="Trebuchet MS" w:hAnsi="Trebuchet MS"/>
          <w:color w:val="auto"/>
        </w:rPr>
        <w:tab/>
      </w:r>
      <w:r w:rsidRPr="007F5371">
        <w:rPr>
          <w:rFonts w:ascii="Trebuchet MS" w:hAnsi="Trebuchet MS"/>
          <w:color w:val="auto"/>
        </w:rPr>
        <w:tab/>
      </w:r>
      <w:r w:rsidRPr="007F5371">
        <w:rPr>
          <w:rFonts w:ascii="Trebuchet MS" w:hAnsi="Trebuchet MS"/>
          <w:color w:val="auto"/>
        </w:rPr>
        <w:tab/>
      </w:r>
    </w:p>
    <w:p w14:paraId="3777F813" w14:textId="77777777" w:rsidR="00D50A8B" w:rsidRPr="007F5371" w:rsidRDefault="00D50A8B" w:rsidP="00D50A8B">
      <w:pPr>
        <w:pStyle w:val="PargrafodaLista"/>
        <w:spacing w:line="276" w:lineRule="auto"/>
        <w:ind w:left="360"/>
        <w:jc w:val="both"/>
        <w:rPr>
          <w:rFonts w:ascii="Trebuchet MS" w:hAnsi="Trebuchet MS"/>
          <w:color w:val="auto"/>
        </w:rPr>
      </w:pPr>
    </w:p>
    <w:p w14:paraId="1074BF81" w14:textId="77777777" w:rsidR="00D50A8B" w:rsidRPr="007F5371" w:rsidRDefault="00D50A8B" w:rsidP="00D50A8B">
      <w:pPr>
        <w:pStyle w:val="PargrafodaLista"/>
        <w:spacing w:line="276" w:lineRule="auto"/>
        <w:ind w:left="360"/>
        <w:jc w:val="both"/>
        <w:rPr>
          <w:rFonts w:ascii="Trebuchet MS" w:hAnsi="Trebuchet MS"/>
          <w:color w:val="auto"/>
        </w:rPr>
      </w:pPr>
    </w:p>
    <w:p w14:paraId="69E38018" w14:textId="77777777" w:rsidR="00D50A8B" w:rsidRPr="007F5371" w:rsidRDefault="00D50A8B" w:rsidP="00D50A8B">
      <w:pPr>
        <w:spacing w:line="276" w:lineRule="auto"/>
        <w:jc w:val="both"/>
        <w:rPr>
          <w:rFonts w:ascii="Trebuchet MS" w:hAnsi="Trebuchet MS"/>
          <w:color w:val="auto"/>
        </w:rPr>
      </w:pPr>
    </w:p>
    <w:p w14:paraId="57B5F674"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ARMAZENAMENTO E DADOS</w:t>
      </w:r>
    </w:p>
    <w:p w14:paraId="7ABCA2E5" w14:textId="77777777" w:rsidR="00D50A8B" w:rsidRPr="007F5371" w:rsidRDefault="00D50A8B" w:rsidP="00D50A8B">
      <w:pPr>
        <w:pStyle w:val="PargrafodaLista"/>
        <w:spacing w:line="276" w:lineRule="auto"/>
        <w:ind w:left="360"/>
        <w:jc w:val="both"/>
        <w:rPr>
          <w:rFonts w:ascii="Trebuchet MS" w:hAnsi="Trebuchet MS"/>
          <w:color w:val="auto"/>
        </w:rPr>
      </w:pPr>
    </w:p>
    <w:tbl>
      <w:tblPr>
        <w:tblW w:w="14882" w:type="dxa"/>
        <w:tblInd w:w="-147" w:type="dxa"/>
        <w:tblCellMar>
          <w:left w:w="10" w:type="dxa"/>
          <w:right w:w="10" w:type="dxa"/>
        </w:tblCellMar>
        <w:tblLook w:val="04A0" w:firstRow="1" w:lastRow="0" w:firstColumn="1" w:lastColumn="0" w:noHBand="0" w:noVBand="1"/>
      </w:tblPr>
      <w:tblGrid>
        <w:gridCol w:w="724"/>
        <w:gridCol w:w="9208"/>
        <w:gridCol w:w="2263"/>
        <w:gridCol w:w="2687"/>
      </w:tblGrid>
      <w:tr w:rsidR="007F5371" w:rsidRPr="007F5371" w14:paraId="0D7A4073"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C21478"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lastRenderedPageBreak/>
              <w:t>Item</w:t>
            </w:r>
          </w:p>
        </w:tc>
        <w:tc>
          <w:tcPr>
            <w:tcW w:w="9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97FB02"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57D81"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C886A"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72AF87EC"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72BA9"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3.6.1</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2A87D"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Capacidade inicial de 1 TB (um terabyte) de armazenamento com possibilidade de expansão.</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C928"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FE637"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3A64C474"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4E90"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3.6.2</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BE76" w14:textId="77777777" w:rsidR="00D50A8B" w:rsidRPr="007F5371" w:rsidRDefault="00D50A8B" w:rsidP="00725308">
            <w:pPr>
              <w:pStyle w:val="PargrafodaLista"/>
              <w:spacing w:line="276" w:lineRule="auto"/>
              <w:ind w:left="0"/>
              <w:jc w:val="both"/>
              <w:rPr>
                <w:color w:val="auto"/>
              </w:rPr>
            </w:pPr>
            <w:r w:rsidRPr="007F5371">
              <w:rPr>
                <w:rStyle w:val="normaltextrun"/>
                <w:rFonts w:ascii="Trebuchet MS" w:hAnsi="Trebuchet MS" w:cs="Arial"/>
                <w:color w:val="auto"/>
              </w:rPr>
              <w:t>A solução deve fazer uso de serviços de armazenamento em nuvem</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67AC"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EACE"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191A82C6"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6F9B"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3.6.3</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6280" w14:textId="77777777" w:rsidR="00D50A8B" w:rsidRPr="007F5371" w:rsidRDefault="00D50A8B" w:rsidP="00725308">
            <w:pPr>
              <w:pStyle w:val="PargrafodaLista"/>
              <w:spacing w:line="276" w:lineRule="auto"/>
              <w:ind w:left="0"/>
              <w:jc w:val="both"/>
              <w:rPr>
                <w:color w:val="auto"/>
              </w:rPr>
            </w:pPr>
            <w:r w:rsidRPr="007F5371">
              <w:rPr>
                <w:rStyle w:val="normaltextrun"/>
                <w:rFonts w:ascii="Trebuchet MS" w:hAnsi="Trebuchet MS" w:cs="Arial"/>
                <w:color w:val="auto"/>
              </w:rPr>
              <w:t>A solução deve permitir a importação de qualquer formato de arquivo ou informação</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B67E"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F27D"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189D0BDC"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A5D8"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3.6.4</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26FD" w14:textId="77777777" w:rsidR="00D50A8B" w:rsidRPr="007F5371" w:rsidRDefault="00D50A8B" w:rsidP="00725308">
            <w:pPr>
              <w:pStyle w:val="PargrafodaLista"/>
              <w:spacing w:line="276" w:lineRule="auto"/>
              <w:ind w:left="0"/>
              <w:jc w:val="both"/>
              <w:rPr>
                <w:color w:val="auto"/>
              </w:rPr>
            </w:pPr>
            <w:r w:rsidRPr="007F5371">
              <w:rPr>
                <w:rStyle w:val="normaltextrun"/>
                <w:rFonts w:ascii="Trebuchet MS" w:hAnsi="Trebuchet MS" w:cs="Arial"/>
                <w:color w:val="auto"/>
              </w:rPr>
              <w:t>Deve existir documentação explicando e exemplificando as possíveis integrações de dados para a solução</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E7162"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7C4B"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4FB89360"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BCC1"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3.6.5</w:t>
            </w:r>
          </w:p>
        </w:tc>
        <w:tc>
          <w:tcPr>
            <w:tcW w:w="9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1D0B" w14:textId="77777777" w:rsidR="00D50A8B" w:rsidRPr="007F5371" w:rsidRDefault="00D50A8B" w:rsidP="00725308">
            <w:pPr>
              <w:pStyle w:val="PargrafodaLista"/>
              <w:spacing w:line="276" w:lineRule="auto"/>
              <w:ind w:left="0"/>
              <w:jc w:val="both"/>
              <w:rPr>
                <w:color w:val="auto"/>
              </w:rPr>
            </w:pPr>
            <w:r w:rsidRPr="007F5371">
              <w:rPr>
                <w:rStyle w:val="normaltextrun"/>
                <w:rFonts w:ascii="Trebuchet MS" w:hAnsi="Trebuchet MS" w:cs="Arial"/>
                <w:color w:val="auto"/>
                <w:shd w:val="clear" w:color="auto" w:fill="FFFFFF"/>
              </w:rPr>
              <w:t>Deve existir catálogo de consulta a API´s disponíveis para integração</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FC2D"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0145"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76FAA582" w14:textId="77777777" w:rsidR="00D50A8B" w:rsidRPr="007F5371" w:rsidRDefault="00D50A8B" w:rsidP="00D50A8B">
      <w:pPr>
        <w:pStyle w:val="PargrafodaLista"/>
        <w:spacing w:line="276" w:lineRule="auto"/>
        <w:rPr>
          <w:rFonts w:ascii="Trebuchet MS" w:hAnsi="Trebuchet MS"/>
          <w:color w:val="auto"/>
        </w:rPr>
      </w:pPr>
    </w:p>
    <w:p w14:paraId="08AC720D" w14:textId="77777777" w:rsidR="00D50A8B" w:rsidRPr="007F5371" w:rsidRDefault="00D50A8B" w:rsidP="00D50A8B">
      <w:pPr>
        <w:pStyle w:val="PargrafodaLista"/>
        <w:spacing w:line="276" w:lineRule="auto"/>
        <w:rPr>
          <w:rFonts w:ascii="Trebuchet MS" w:hAnsi="Trebuchet MS"/>
          <w:color w:val="auto"/>
        </w:rPr>
      </w:pPr>
    </w:p>
    <w:p w14:paraId="5AA02015"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COMPATIBILIDADE</w:t>
      </w:r>
    </w:p>
    <w:p w14:paraId="4BFBAAC8" w14:textId="77777777" w:rsidR="00D50A8B" w:rsidRPr="007F5371" w:rsidRDefault="00D50A8B" w:rsidP="00D50A8B">
      <w:pPr>
        <w:spacing w:line="276" w:lineRule="auto"/>
        <w:ind w:left="360"/>
        <w:jc w:val="both"/>
        <w:rPr>
          <w:rFonts w:ascii="Trebuchet MS" w:hAnsi="Trebuchet MS"/>
          <w:color w:val="auto"/>
        </w:rPr>
      </w:pPr>
    </w:p>
    <w:tbl>
      <w:tblPr>
        <w:tblW w:w="14883" w:type="dxa"/>
        <w:tblInd w:w="-147" w:type="dxa"/>
        <w:tblCellMar>
          <w:left w:w="10" w:type="dxa"/>
          <w:right w:w="10" w:type="dxa"/>
        </w:tblCellMar>
        <w:tblLook w:val="04A0" w:firstRow="1" w:lastRow="0" w:firstColumn="1" w:lastColumn="0" w:noHBand="0" w:noVBand="1"/>
      </w:tblPr>
      <w:tblGrid>
        <w:gridCol w:w="724"/>
        <w:gridCol w:w="9206"/>
        <w:gridCol w:w="2265"/>
        <w:gridCol w:w="2688"/>
      </w:tblGrid>
      <w:tr w:rsidR="007F5371" w:rsidRPr="007F5371" w14:paraId="0E4C2DF9"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D39CBE"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Item</w:t>
            </w:r>
          </w:p>
        </w:tc>
        <w:tc>
          <w:tcPr>
            <w:tcW w:w="9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30CF96"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98678F"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C9D063"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75C5DAB9"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C724A"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3.8.1</w:t>
            </w:r>
          </w:p>
        </w:tc>
        <w:tc>
          <w:tcPr>
            <w:tcW w:w="9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949A3" w14:textId="77777777" w:rsidR="00D50A8B" w:rsidRPr="007F5371" w:rsidRDefault="00D50A8B" w:rsidP="00725308">
            <w:pPr>
              <w:pStyle w:val="PargrafodaLista"/>
              <w:spacing w:line="276" w:lineRule="auto"/>
              <w:ind w:left="0"/>
              <w:jc w:val="both"/>
              <w:rPr>
                <w:color w:val="auto"/>
              </w:rPr>
            </w:pPr>
            <w:r w:rsidRPr="007F5371">
              <w:rPr>
                <w:rFonts w:ascii="Trebuchet MS" w:hAnsi="Trebuchet MS"/>
                <w:color w:val="auto"/>
              </w:rPr>
              <w:t xml:space="preserve">Todas as versões de softwares básicos, frameworks, servidores e quaisquer outros recursos utilizados pela SOLUÇÃO deverão ser totalmente providos pelo CONTRATADO em infraestrutura </w:t>
            </w:r>
            <w:r w:rsidRPr="007F5371">
              <w:rPr>
                <w:rFonts w:ascii="Trebuchet MS" w:hAnsi="Trebuchet MS"/>
                <w:i/>
                <w:iCs/>
                <w:color w:val="auto"/>
              </w:rPr>
              <w:t>On Cloud</w:t>
            </w:r>
            <w:r w:rsidRPr="007F5371">
              <w:rPr>
                <w:rFonts w:ascii="Trebuchet MS" w:hAnsi="Trebuchet MS"/>
                <w:color w:val="auto"/>
              </w:rPr>
              <w:t>.</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DA5D"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80E36"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426B509B"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64D262"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3.8.2</w:t>
            </w:r>
          </w:p>
        </w:tc>
        <w:tc>
          <w:tcPr>
            <w:tcW w:w="9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E7E3A0"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Deve possuir interface Web compatível com os navegadores mais utilizados no mercado, sendo eles: Internet Explorer 9.0 e superior; versões mais recentes do Firefox e Chrome.</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144BCA"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C55FA"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09E8FAD3" w14:textId="77777777" w:rsidTr="00E6170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01CA8" w14:textId="77777777" w:rsidR="00D50A8B" w:rsidRPr="007F5371" w:rsidRDefault="00D50A8B" w:rsidP="00725308">
            <w:pPr>
              <w:spacing w:line="276" w:lineRule="auto"/>
              <w:jc w:val="center"/>
              <w:rPr>
                <w:rFonts w:ascii="Trebuchet MS" w:hAnsi="Trebuchet MS"/>
                <w:color w:val="auto"/>
              </w:rPr>
            </w:pPr>
            <w:r w:rsidRPr="007F5371">
              <w:rPr>
                <w:rFonts w:ascii="Trebuchet MS" w:hAnsi="Trebuchet MS"/>
                <w:color w:val="auto"/>
              </w:rPr>
              <w:t>3.8.3</w:t>
            </w:r>
          </w:p>
        </w:tc>
        <w:tc>
          <w:tcPr>
            <w:tcW w:w="9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582468"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Todos os módulos / sistemas da plataforma ofertada deverão funcionar de forma transparente, sendo plenamente integrados entre si.</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799FA6"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EE4C12"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49EB318A" w14:textId="77777777" w:rsidR="00D50A8B" w:rsidRPr="007F5371" w:rsidRDefault="00D50A8B" w:rsidP="00D50A8B">
      <w:pPr>
        <w:spacing w:line="276" w:lineRule="auto"/>
        <w:jc w:val="both"/>
        <w:rPr>
          <w:rFonts w:ascii="Trebuchet MS" w:hAnsi="Trebuchet MS"/>
          <w:color w:val="auto"/>
        </w:rPr>
      </w:pPr>
    </w:p>
    <w:p w14:paraId="5ED86082" w14:textId="77777777" w:rsidR="00D50A8B" w:rsidRPr="007F5371" w:rsidRDefault="00D50A8B" w:rsidP="00D50A8B">
      <w:pPr>
        <w:pStyle w:val="PargrafodaLista"/>
        <w:spacing w:line="276" w:lineRule="auto"/>
        <w:ind w:left="360"/>
        <w:jc w:val="both"/>
        <w:rPr>
          <w:rFonts w:ascii="Trebuchet MS" w:hAnsi="Trebuchet MS"/>
          <w:color w:val="auto"/>
        </w:rPr>
      </w:pPr>
    </w:p>
    <w:p w14:paraId="2DFB5237"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AUDITORIA</w:t>
      </w:r>
    </w:p>
    <w:p w14:paraId="1D8DCC8B" w14:textId="77777777" w:rsidR="00D50A8B" w:rsidRPr="007F5371" w:rsidRDefault="00D50A8B" w:rsidP="00D50A8B">
      <w:pPr>
        <w:pStyle w:val="PargrafodaLista"/>
        <w:spacing w:line="276" w:lineRule="auto"/>
        <w:ind w:left="1309"/>
        <w:jc w:val="both"/>
        <w:rPr>
          <w:rFonts w:ascii="Trebuchet MS" w:hAnsi="Trebuchet MS"/>
          <w:color w:val="auto"/>
        </w:rPr>
      </w:pPr>
    </w:p>
    <w:tbl>
      <w:tblPr>
        <w:tblW w:w="14883" w:type="dxa"/>
        <w:tblInd w:w="-147" w:type="dxa"/>
        <w:tblCellMar>
          <w:left w:w="10" w:type="dxa"/>
          <w:right w:w="10" w:type="dxa"/>
        </w:tblCellMar>
        <w:tblLook w:val="04A0" w:firstRow="1" w:lastRow="0" w:firstColumn="1" w:lastColumn="0" w:noHBand="0" w:noVBand="1"/>
      </w:tblPr>
      <w:tblGrid>
        <w:gridCol w:w="805"/>
        <w:gridCol w:w="9163"/>
        <w:gridCol w:w="2247"/>
        <w:gridCol w:w="2668"/>
      </w:tblGrid>
      <w:tr w:rsidR="007F5371" w:rsidRPr="007F5371" w14:paraId="68D602FD" w14:textId="77777777" w:rsidTr="00E6170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CABB0"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3.9.1</w:t>
            </w:r>
          </w:p>
        </w:tc>
        <w:tc>
          <w:tcPr>
            <w:tcW w:w="9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BD0"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SOLUÇÃO deverá registrar em log transacional, em tabela específica, toda operação que reflita em modificação das informações do banco de dados, armazenando as informações antes e depois de alteradas e a identificação do usuário responsável, bem como data e hora.</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BB1F"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3C59"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5EE88239" w14:textId="77777777" w:rsidTr="00E6170C">
        <w:tc>
          <w:tcPr>
            <w:tcW w:w="8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D89E2"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lastRenderedPageBreak/>
              <w:t>3.9.2</w:t>
            </w:r>
          </w:p>
        </w:tc>
        <w:tc>
          <w:tcPr>
            <w:tcW w:w="91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DFAB78"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SOLUÇÃO deverá registrar em log específico com data/hora de envio e mensagem todos os e-mails de alertas enviado pelo sistema.</w:t>
            </w:r>
          </w:p>
        </w:tc>
        <w:tc>
          <w:tcPr>
            <w:tcW w:w="2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C20AEA"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297132"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18262072" w14:textId="77777777" w:rsidTr="00E6170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8B69A"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3.9.2.</w:t>
            </w:r>
          </w:p>
        </w:tc>
        <w:tc>
          <w:tcPr>
            <w:tcW w:w="9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E904"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permitir que seja ativada uma trilha de auditoria para qualquer objeto da aplicação. Deve ser possível ativar esta trilha seletivamente para objetos específicos, sem que haja necessidade de ativá-la para todos os objetos. Uma vez ativada, a trilha deve registrar alterações aos campos do objeto, indicando quem fez a alteração, quando ela ocorreu, qual o valor anterior e qual o novo valor.</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2BB4"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456C"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49A643A4" w14:textId="77777777" w:rsidTr="00E6170C">
        <w:tc>
          <w:tcPr>
            <w:tcW w:w="8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77196"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3.9.3.</w:t>
            </w:r>
          </w:p>
        </w:tc>
        <w:tc>
          <w:tcPr>
            <w:tcW w:w="91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8D357F"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Possuir conformidade com padrão ICP-Brasil e compatível com a arquitetura e-PING (governo eletrônico) de assinaturas digitais.</w:t>
            </w:r>
          </w:p>
        </w:tc>
        <w:tc>
          <w:tcPr>
            <w:tcW w:w="2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4A3736"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34BF92"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0A7DD14F" w14:textId="77777777" w:rsidR="00D50A8B" w:rsidRPr="007F5371" w:rsidRDefault="00D50A8B" w:rsidP="00D50A8B">
      <w:pPr>
        <w:spacing w:line="276" w:lineRule="auto"/>
        <w:jc w:val="both"/>
        <w:rPr>
          <w:rFonts w:ascii="Trebuchet MS" w:hAnsi="Trebuchet MS"/>
          <w:color w:val="auto"/>
        </w:rPr>
      </w:pPr>
    </w:p>
    <w:p w14:paraId="17D3784D"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CONFIABILIDADE</w:t>
      </w:r>
    </w:p>
    <w:p w14:paraId="26BAE915" w14:textId="77777777" w:rsidR="00D50A8B" w:rsidRPr="007F5371" w:rsidRDefault="00D50A8B" w:rsidP="00D50A8B">
      <w:pPr>
        <w:pStyle w:val="PargrafodaLista"/>
        <w:spacing w:line="276" w:lineRule="auto"/>
        <w:ind w:left="360"/>
        <w:jc w:val="both"/>
        <w:rPr>
          <w:rFonts w:ascii="Trebuchet MS" w:hAnsi="Trebuchet MS"/>
          <w:color w:val="auto"/>
        </w:rPr>
      </w:pPr>
    </w:p>
    <w:tbl>
      <w:tblPr>
        <w:tblW w:w="14883" w:type="dxa"/>
        <w:tblInd w:w="-147" w:type="dxa"/>
        <w:tblCellMar>
          <w:left w:w="10" w:type="dxa"/>
          <w:right w:w="10" w:type="dxa"/>
        </w:tblCellMar>
        <w:tblLook w:val="04A0" w:firstRow="1" w:lastRow="0" w:firstColumn="1" w:lastColumn="0" w:noHBand="0" w:noVBand="1"/>
      </w:tblPr>
      <w:tblGrid>
        <w:gridCol w:w="840"/>
        <w:gridCol w:w="9111"/>
        <w:gridCol w:w="2256"/>
        <w:gridCol w:w="2676"/>
      </w:tblGrid>
      <w:tr w:rsidR="007F5371" w:rsidRPr="007F5371" w14:paraId="3B2CE7D9" w14:textId="77777777" w:rsidTr="003F2DD1">
        <w:tc>
          <w:tcPr>
            <w:tcW w:w="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C8C90"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Item</w:t>
            </w:r>
          </w:p>
        </w:tc>
        <w:tc>
          <w:tcPr>
            <w:tcW w:w="9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F96A86"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78540C"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3D2121"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72C5C489" w14:textId="77777777" w:rsidTr="003F2DD1">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74926"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3.10.1</w:t>
            </w:r>
          </w:p>
        </w:tc>
        <w:tc>
          <w:tcPr>
            <w:tcW w:w="9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DFE10"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empresa deve informar o usuário com mensagens claras quando há ocorrências de falhas.</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7BB0"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DA8B"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2811A4E5" w14:textId="77777777" w:rsidR="00D50A8B" w:rsidRPr="007F5371" w:rsidRDefault="00D50A8B" w:rsidP="00D50A8B">
      <w:pPr>
        <w:spacing w:line="276" w:lineRule="auto"/>
        <w:rPr>
          <w:rFonts w:ascii="Trebuchet MS" w:hAnsi="Trebuchet MS"/>
          <w:color w:val="auto"/>
        </w:rPr>
      </w:pPr>
    </w:p>
    <w:p w14:paraId="47EFB909" w14:textId="77777777" w:rsidR="00D50A8B" w:rsidRPr="007F5371" w:rsidRDefault="00D50A8B" w:rsidP="00D50A8B">
      <w:pPr>
        <w:spacing w:line="276" w:lineRule="auto"/>
        <w:jc w:val="both"/>
        <w:rPr>
          <w:rFonts w:ascii="Trebuchet MS" w:hAnsi="Trebuchet MS"/>
          <w:color w:val="auto"/>
        </w:rPr>
      </w:pPr>
    </w:p>
    <w:p w14:paraId="529A71EC" w14:textId="77777777" w:rsidR="00D50A8B" w:rsidRPr="007F5371" w:rsidRDefault="00D50A8B" w:rsidP="00D50A8B">
      <w:pPr>
        <w:pStyle w:val="PargrafodaLista"/>
        <w:numPr>
          <w:ilvl w:val="1"/>
          <w:numId w:val="44"/>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PERFORMANCE</w:t>
      </w:r>
      <w:r w:rsidRPr="007F5371">
        <w:rPr>
          <w:rFonts w:ascii="Trebuchet MS" w:hAnsi="Trebuchet MS"/>
          <w:color w:val="auto"/>
        </w:rPr>
        <w:tab/>
      </w:r>
      <w:r w:rsidRPr="007F5371">
        <w:rPr>
          <w:rFonts w:ascii="Trebuchet MS" w:hAnsi="Trebuchet MS"/>
          <w:color w:val="auto"/>
        </w:rPr>
        <w:tab/>
      </w:r>
    </w:p>
    <w:p w14:paraId="0A115AE8" w14:textId="77777777" w:rsidR="00D50A8B" w:rsidRPr="007F5371" w:rsidRDefault="00D50A8B" w:rsidP="00D50A8B">
      <w:pPr>
        <w:pStyle w:val="PargrafodaLista"/>
        <w:spacing w:line="276" w:lineRule="auto"/>
        <w:ind w:left="360"/>
        <w:jc w:val="both"/>
        <w:rPr>
          <w:rFonts w:ascii="Trebuchet MS" w:hAnsi="Trebuchet MS"/>
          <w:color w:val="auto"/>
        </w:rPr>
      </w:pPr>
    </w:p>
    <w:tbl>
      <w:tblPr>
        <w:tblW w:w="14883" w:type="dxa"/>
        <w:tblInd w:w="-147" w:type="dxa"/>
        <w:tblCellMar>
          <w:left w:w="10" w:type="dxa"/>
          <w:right w:w="10" w:type="dxa"/>
        </w:tblCellMar>
        <w:tblLook w:val="04A0" w:firstRow="1" w:lastRow="0" w:firstColumn="1" w:lastColumn="0" w:noHBand="0" w:noVBand="1"/>
      </w:tblPr>
      <w:tblGrid>
        <w:gridCol w:w="840"/>
        <w:gridCol w:w="9114"/>
        <w:gridCol w:w="2255"/>
        <w:gridCol w:w="2674"/>
      </w:tblGrid>
      <w:tr w:rsidR="007F5371" w:rsidRPr="007F5371" w14:paraId="13A84738" w14:textId="77777777" w:rsidTr="00F55EFD">
        <w:tc>
          <w:tcPr>
            <w:tcW w:w="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D92689"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Item</w:t>
            </w:r>
          </w:p>
        </w:tc>
        <w:tc>
          <w:tcPr>
            <w:tcW w:w="91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82EB5"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Descrição</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14C6E5"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Situação de Atendimento do Requisito </w:t>
            </w:r>
            <w:r w:rsidRPr="007F5371">
              <w:rPr>
                <w:rFonts w:ascii="Trebuchet MS" w:hAnsi="Trebuchet MS" w:cs="Arial"/>
                <w:color w:val="auto"/>
              </w:rPr>
              <w:br/>
              <w:t>(1 ou 2)</w:t>
            </w:r>
          </w:p>
        </w:tc>
        <w:tc>
          <w:tcPr>
            <w:tcW w:w="2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1F23AC" w14:textId="77777777" w:rsidR="00D50A8B" w:rsidRPr="007F5371" w:rsidRDefault="00D50A8B" w:rsidP="00725308">
            <w:pPr>
              <w:pStyle w:val="PargrafodaLista"/>
              <w:spacing w:line="276" w:lineRule="auto"/>
              <w:ind w:left="0"/>
              <w:jc w:val="center"/>
              <w:rPr>
                <w:color w:val="auto"/>
              </w:rPr>
            </w:pPr>
            <w:r w:rsidRPr="007F5371">
              <w:rPr>
                <w:rFonts w:ascii="Trebuchet MS" w:hAnsi="Trebuchet MS" w:cs="Arial"/>
                <w:color w:val="auto"/>
              </w:rPr>
              <w:t xml:space="preserve">Nível de Complexidade da Customização </w:t>
            </w:r>
            <w:r w:rsidRPr="007F5371">
              <w:rPr>
                <w:rFonts w:ascii="Trebuchet MS" w:hAnsi="Trebuchet MS" w:cs="Arial"/>
                <w:color w:val="auto"/>
              </w:rPr>
              <w:br/>
              <w:t>(Simples, Moderada ou Complexa)</w:t>
            </w:r>
          </w:p>
        </w:tc>
      </w:tr>
      <w:tr w:rsidR="007F5371" w:rsidRPr="007F5371" w14:paraId="4FDD8FF6" w14:textId="77777777" w:rsidTr="00F55EFD">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D8A1"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3.11.1</w:t>
            </w:r>
          </w:p>
        </w:tc>
        <w:tc>
          <w:tcPr>
            <w:tcW w:w="9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758D"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A solução deverá ter a capacidade de processar 1.700.000 (hum milhão e setecentos mil) requisições/mês de gerentes de relacionamento e tratar 3 conversações por cliente/mês, devendo ter arquitetura escalável para tratamento do crescimento dos atendimentos</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6CA0"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1E20"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089D3E96" w14:textId="77777777" w:rsidTr="00F55EFD">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9E26"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3.11.2</w:t>
            </w:r>
          </w:p>
        </w:tc>
        <w:tc>
          <w:tcPr>
            <w:tcW w:w="9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B9BF"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 xml:space="preserve">Permitir que todos os relatórios possam ser: </w:t>
            </w:r>
          </w:p>
          <w:p w14:paraId="476DB918" w14:textId="77777777" w:rsidR="00D50A8B" w:rsidRPr="007F5371" w:rsidRDefault="00D50A8B" w:rsidP="00D50A8B">
            <w:pPr>
              <w:pStyle w:val="PargrafodaLista"/>
              <w:numPr>
                <w:ilvl w:val="0"/>
                <w:numId w:val="46"/>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 xml:space="preserve">visualizados em tela; </w:t>
            </w:r>
          </w:p>
          <w:p w14:paraId="57629CFE" w14:textId="77777777" w:rsidR="00D50A8B" w:rsidRPr="007F5371" w:rsidRDefault="00D50A8B" w:rsidP="00D50A8B">
            <w:pPr>
              <w:pStyle w:val="PargrafodaLista"/>
              <w:numPr>
                <w:ilvl w:val="0"/>
                <w:numId w:val="46"/>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impressos;</w:t>
            </w:r>
          </w:p>
          <w:p w14:paraId="7D2D9CDA" w14:textId="77777777" w:rsidR="00D50A8B" w:rsidRPr="007F5371" w:rsidRDefault="00D50A8B" w:rsidP="00D50A8B">
            <w:pPr>
              <w:pStyle w:val="PargrafodaLista"/>
              <w:numPr>
                <w:ilvl w:val="0"/>
                <w:numId w:val="46"/>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lastRenderedPageBreak/>
              <w:t>exportados/salvos pelo menos nos formatos .DOC; .DOCX; .XLS; .XLSX; .XLSM; .XML; .CSV; .PDF; .TXT e JSON. txt, Word, Excel (versão 2000 ou superior) html, xml e pdf e;</w:t>
            </w:r>
          </w:p>
          <w:p w14:paraId="59E75C91" w14:textId="77777777" w:rsidR="00D50A8B" w:rsidRPr="007F5371" w:rsidRDefault="00D50A8B" w:rsidP="00D50A8B">
            <w:pPr>
              <w:pStyle w:val="PargrafodaLista"/>
              <w:numPr>
                <w:ilvl w:val="0"/>
                <w:numId w:val="46"/>
              </w:numPr>
              <w:suppressAutoHyphens/>
              <w:autoSpaceDN w:val="0"/>
              <w:spacing w:line="276" w:lineRule="auto"/>
              <w:contextualSpacing w:val="0"/>
              <w:jc w:val="both"/>
              <w:textAlignment w:val="baseline"/>
              <w:rPr>
                <w:rFonts w:ascii="Trebuchet MS" w:hAnsi="Trebuchet MS"/>
                <w:color w:val="auto"/>
              </w:rPr>
            </w:pPr>
            <w:r w:rsidRPr="007F5371">
              <w:rPr>
                <w:rFonts w:ascii="Trebuchet MS" w:hAnsi="Trebuchet MS"/>
                <w:color w:val="auto"/>
              </w:rPr>
              <w:t>copiados para a área de transferência do Windows.</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0CCE"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046B"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1E18AE49" w14:textId="77777777" w:rsidTr="00F55EFD">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BF6F"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3.11.3</w:t>
            </w:r>
          </w:p>
        </w:tc>
        <w:tc>
          <w:tcPr>
            <w:tcW w:w="9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CEFA"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 xml:space="preserve">A plataforma deverá ter a capacidade de receber, processar e gerar arquivos nos </w:t>
            </w:r>
          </w:p>
          <w:p w14:paraId="47033BDD"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formatos: .DOC; .DOCX; .XLS; .XLSX; .XLSM; .XML; .CSV; .PDF; .TXT e JSON.</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C6E77"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BB9F" w14:textId="77777777" w:rsidR="00D50A8B" w:rsidRPr="007F5371" w:rsidRDefault="00D50A8B" w:rsidP="00725308">
            <w:pPr>
              <w:pStyle w:val="PargrafodaLista"/>
              <w:spacing w:line="276" w:lineRule="auto"/>
              <w:ind w:left="0"/>
              <w:jc w:val="both"/>
              <w:rPr>
                <w:rFonts w:ascii="Trebuchet MS" w:hAnsi="Trebuchet MS"/>
                <w:color w:val="auto"/>
              </w:rPr>
            </w:pPr>
          </w:p>
        </w:tc>
      </w:tr>
      <w:tr w:rsidR="007F5371" w:rsidRPr="007F5371" w14:paraId="1CB88CDE" w14:textId="77777777" w:rsidTr="00F55EFD">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2F32C" w14:textId="77777777" w:rsidR="00D50A8B" w:rsidRPr="007F5371" w:rsidRDefault="00D50A8B" w:rsidP="00725308">
            <w:pPr>
              <w:pStyle w:val="PargrafodaLista"/>
              <w:spacing w:line="276" w:lineRule="auto"/>
              <w:ind w:left="0"/>
              <w:jc w:val="both"/>
              <w:rPr>
                <w:rFonts w:ascii="Trebuchet MS" w:hAnsi="Trebuchet MS"/>
                <w:color w:val="auto"/>
              </w:rPr>
            </w:pPr>
            <w:r w:rsidRPr="007F5371">
              <w:rPr>
                <w:rFonts w:ascii="Trebuchet MS" w:hAnsi="Trebuchet MS"/>
                <w:color w:val="auto"/>
              </w:rPr>
              <w:t>3.11.4</w:t>
            </w:r>
          </w:p>
        </w:tc>
        <w:tc>
          <w:tcPr>
            <w:tcW w:w="9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7B1DB" w14:textId="77777777" w:rsidR="00D50A8B" w:rsidRPr="007F5371" w:rsidRDefault="00D50A8B" w:rsidP="00725308">
            <w:pPr>
              <w:spacing w:line="276" w:lineRule="auto"/>
              <w:jc w:val="both"/>
              <w:rPr>
                <w:rFonts w:ascii="Trebuchet MS" w:hAnsi="Trebuchet MS"/>
                <w:color w:val="auto"/>
              </w:rPr>
            </w:pPr>
            <w:r w:rsidRPr="007F5371">
              <w:rPr>
                <w:rFonts w:ascii="Trebuchet MS" w:hAnsi="Trebuchet MS"/>
                <w:color w:val="auto"/>
              </w:rPr>
              <w:t xml:space="preserve">Disponibilizar funcionalidades ou recursos através de dispositivos móveis, como: tablets, smartphones e notebooks. </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EF459" w14:textId="77777777" w:rsidR="00D50A8B" w:rsidRPr="007F5371" w:rsidRDefault="00D50A8B" w:rsidP="00725308">
            <w:pPr>
              <w:pStyle w:val="PargrafodaLista"/>
              <w:spacing w:line="276" w:lineRule="auto"/>
              <w:ind w:left="0"/>
              <w:jc w:val="both"/>
              <w:rPr>
                <w:rFonts w:ascii="Trebuchet MS" w:hAnsi="Trebuchet MS"/>
                <w:color w:val="auto"/>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0F9B7" w14:textId="77777777" w:rsidR="00D50A8B" w:rsidRPr="007F5371" w:rsidRDefault="00D50A8B" w:rsidP="00725308">
            <w:pPr>
              <w:pStyle w:val="PargrafodaLista"/>
              <w:spacing w:line="276" w:lineRule="auto"/>
              <w:ind w:left="0"/>
              <w:jc w:val="both"/>
              <w:rPr>
                <w:rFonts w:ascii="Trebuchet MS" w:hAnsi="Trebuchet MS"/>
                <w:color w:val="auto"/>
              </w:rPr>
            </w:pPr>
          </w:p>
        </w:tc>
      </w:tr>
    </w:tbl>
    <w:p w14:paraId="6F00DAA4" w14:textId="77777777" w:rsidR="00D50A8B" w:rsidRDefault="00D50A8B" w:rsidP="00D50A8B">
      <w:pPr>
        <w:pStyle w:val="PargrafodaLista"/>
        <w:spacing w:line="276" w:lineRule="auto"/>
        <w:ind w:left="792"/>
        <w:jc w:val="both"/>
        <w:rPr>
          <w:rFonts w:ascii="Trebuchet MS" w:hAnsi="Trebuchet MS"/>
        </w:rPr>
      </w:pPr>
    </w:p>
    <w:p w14:paraId="43A4DC78" w14:textId="77777777" w:rsidR="00D50A8B" w:rsidRDefault="00D50A8B" w:rsidP="0088624B">
      <w:pPr>
        <w:spacing w:after="120" w:line="360" w:lineRule="auto"/>
        <w:jc w:val="both"/>
        <w:rPr>
          <w:rFonts w:cs="Arial"/>
          <w:color w:val="000000" w:themeColor="text1"/>
          <w:sz w:val="24"/>
          <w:szCs w:val="24"/>
        </w:rPr>
      </w:pPr>
    </w:p>
    <w:sectPr w:rsidR="00D50A8B" w:rsidSect="0000271C">
      <w:pgSz w:w="16838" w:h="11906" w:orient="landscape"/>
      <w:pgMar w:top="1701" w:right="1715"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9820" w14:textId="77777777" w:rsidR="003B068F" w:rsidRDefault="003B068F" w:rsidP="007D6FD6">
      <w:r>
        <w:separator/>
      </w:r>
    </w:p>
  </w:endnote>
  <w:endnote w:type="continuationSeparator" w:id="0">
    <w:p w14:paraId="7B9129F3" w14:textId="77777777" w:rsidR="003B068F" w:rsidRDefault="003B068F" w:rsidP="007D6FD6">
      <w:r>
        <w:continuationSeparator/>
      </w:r>
    </w:p>
  </w:endnote>
  <w:endnote w:type="continuationNotice" w:id="1">
    <w:p w14:paraId="1951F054" w14:textId="77777777" w:rsidR="003B068F" w:rsidRDefault="003B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pranq eco sans">
    <w:altName w:val="Calibri"/>
    <w:charset w:val="00"/>
    <w:family w:val="swiss"/>
    <w:pitch w:val="variable"/>
    <w:sig w:usb0="800000AF" w:usb1="1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600319733"/>
      <w:docPartObj>
        <w:docPartGallery w:val="Page Numbers (Bottom of Page)"/>
        <w:docPartUnique/>
      </w:docPartObj>
    </w:sdtPr>
    <w:sdtEndPr/>
    <w:sdtContent>
      <w:sdt>
        <w:sdtPr>
          <w:rPr>
            <w:sz w:val="18"/>
            <w:szCs w:val="20"/>
          </w:rPr>
          <w:id w:val="-1769616900"/>
          <w:docPartObj>
            <w:docPartGallery w:val="Page Numbers (Top of Page)"/>
            <w:docPartUnique/>
          </w:docPartObj>
        </w:sdtPr>
        <w:sdtEndPr/>
        <w:sdtContent>
          <w:p w14:paraId="47CEFF7D" w14:textId="46A558DE" w:rsidR="006A22C4" w:rsidRPr="006A22C4" w:rsidRDefault="006A22C4">
            <w:pPr>
              <w:pStyle w:val="Rodap"/>
              <w:jc w:val="right"/>
              <w:rPr>
                <w:sz w:val="18"/>
                <w:szCs w:val="20"/>
              </w:rPr>
            </w:pPr>
            <w:r w:rsidRPr="006A22C4">
              <w:rPr>
                <w:sz w:val="18"/>
                <w:szCs w:val="20"/>
              </w:rPr>
              <w:t xml:space="preserve">Página </w:t>
            </w:r>
            <w:r w:rsidRPr="006A22C4">
              <w:rPr>
                <w:b/>
                <w:bCs/>
                <w:sz w:val="22"/>
              </w:rPr>
              <w:fldChar w:fldCharType="begin"/>
            </w:r>
            <w:r w:rsidRPr="006A22C4">
              <w:rPr>
                <w:b/>
                <w:bCs/>
                <w:sz w:val="18"/>
                <w:szCs w:val="20"/>
              </w:rPr>
              <w:instrText>PAGE</w:instrText>
            </w:r>
            <w:r w:rsidRPr="006A22C4">
              <w:rPr>
                <w:b/>
                <w:bCs/>
                <w:sz w:val="22"/>
              </w:rPr>
              <w:fldChar w:fldCharType="separate"/>
            </w:r>
            <w:r w:rsidRPr="006A22C4">
              <w:rPr>
                <w:b/>
                <w:bCs/>
                <w:sz w:val="18"/>
                <w:szCs w:val="20"/>
              </w:rPr>
              <w:t>2</w:t>
            </w:r>
            <w:r w:rsidRPr="006A22C4">
              <w:rPr>
                <w:b/>
                <w:bCs/>
                <w:sz w:val="22"/>
              </w:rPr>
              <w:fldChar w:fldCharType="end"/>
            </w:r>
            <w:r w:rsidRPr="006A22C4">
              <w:rPr>
                <w:sz w:val="18"/>
                <w:szCs w:val="20"/>
              </w:rPr>
              <w:t xml:space="preserve"> de </w:t>
            </w:r>
            <w:r w:rsidRPr="006A22C4">
              <w:rPr>
                <w:b/>
                <w:bCs/>
                <w:sz w:val="22"/>
              </w:rPr>
              <w:fldChar w:fldCharType="begin"/>
            </w:r>
            <w:r w:rsidRPr="006A22C4">
              <w:rPr>
                <w:b/>
                <w:bCs/>
                <w:sz w:val="18"/>
                <w:szCs w:val="20"/>
              </w:rPr>
              <w:instrText>NUMPAGES</w:instrText>
            </w:r>
            <w:r w:rsidRPr="006A22C4">
              <w:rPr>
                <w:b/>
                <w:bCs/>
                <w:sz w:val="22"/>
              </w:rPr>
              <w:fldChar w:fldCharType="separate"/>
            </w:r>
            <w:r w:rsidRPr="006A22C4">
              <w:rPr>
                <w:b/>
                <w:bCs/>
                <w:sz w:val="18"/>
                <w:szCs w:val="20"/>
              </w:rPr>
              <w:t>2</w:t>
            </w:r>
            <w:r w:rsidRPr="006A22C4">
              <w:rPr>
                <w:b/>
                <w:bCs/>
                <w:sz w:val="22"/>
              </w:rPr>
              <w:fldChar w:fldCharType="end"/>
            </w:r>
          </w:p>
        </w:sdtContent>
      </w:sdt>
    </w:sdtContent>
  </w:sdt>
  <w:p w14:paraId="4374CAB1" w14:textId="77777777" w:rsidR="006A22C4" w:rsidRDefault="006A22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DECA" w14:textId="77777777" w:rsidR="003B068F" w:rsidRDefault="003B068F" w:rsidP="007D6FD6">
      <w:r>
        <w:separator/>
      </w:r>
    </w:p>
  </w:footnote>
  <w:footnote w:type="continuationSeparator" w:id="0">
    <w:p w14:paraId="51090856" w14:textId="77777777" w:rsidR="003B068F" w:rsidRDefault="003B068F" w:rsidP="007D6FD6">
      <w:r>
        <w:continuationSeparator/>
      </w:r>
    </w:p>
  </w:footnote>
  <w:footnote w:type="continuationNotice" w:id="1">
    <w:p w14:paraId="074ED5A0" w14:textId="77777777" w:rsidR="003B068F" w:rsidRDefault="003B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2EA9" w14:textId="5CC54A84" w:rsidR="00EA2BFE" w:rsidRDefault="00EA2BFE">
    <w:pPr>
      <w:pStyle w:val="Cabealho"/>
    </w:pPr>
    <w:r>
      <w:rPr>
        <w:noProof/>
        <w14:ligatures w14:val="standardContextual"/>
      </w:rPr>
      <mc:AlternateContent>
        <mc:Choice Requires="wps">
          <w:drawing>
            <wp:anchor distT="0" distB="0" distL="0" distR="0" simplePos="0" relativeHeight="251658240" behindDoc="0" locked="0" layoutInCell="1" allowOverlap="1" wp14:anchorId="17C89062" wp14:editId="7403F5A6">
              <wp:simplePos x="635" y="635"/>
              <wp:positionH relativeFrom="page">
                <wp:align>right</wp:align>
              </wp:positionH>
              <wp:positionV relativeFrom="page">
                <wp:align>top</wp:align>
              </wp:positionV>
              <wp:extent cx="896620" cy="391160"/>
              <wp:effectExtent l="0" t="0" r="0" b="8890"/>
              <wp:wrapNone/>
              <wp:docPr id="1757387444" name="Caixa de Texto 2" descr="#SIGILOS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6620" cy="391160"/>
                      </a:xfrm>
                      <a:prstGeom prst="rect">
                        <a:avLst/>
                      </a:prstGeom>
                      <a:noFill/>
                      <a:ln>
                        <a:noFill/>
                      </a:ln>
                    </wps:spPr>
                    <wps:txbx>
                      <w:txbxContent>
                        <w:p w14:paraId="427408A1" w14:textId="787BEA6B" w:rsidR="00EA2BFE" w:rsidRPr="00EA2BFE" w:rsidRDefault="00EA2BFE" w:rsidP="00EA2BFE">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C89062" id="_x0000_t202" coordsize="21600,21600" o:spt="202" path="m,l,21600r21600,l21600,xe">
              <v:stroke joinstyle="miter"/>
              <v:path gradientshapeok="t" o:connecttype="rect"/>
            </v:shapetype>
            <v:shape id="Caixa de Texto 2" o:spid="_x0000_s1026" type="#_x0000_t202" alt="#SIGILOSA" style="position:absolute;margin-left:19.4pt;margin-top:0;width:70.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" filled="f" stroked="f">
              <v:textbox style="mso-fit-shape-to-text:t" inset="0,15pt,20pt,0">
                <w:txbxContent>
                  <w:p w14:paraId="427408A1" w14:textId="787BEA6B" w:rsidR="00EA2BFE" w:rsidRPr="00EA2BFE" w:rsidRDefault="00EA2BFE" w:rsidP="00EA2BFE">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74FB" w14:textId="60BB1C77" w:rsidR="007D6FD6" w:rsidRDefault="00EA2BFE">
    <w:pPr>
      <w:pStyle w:val="Cabealho"/>
    </w:pPr>
    <w:r>
      <w:rPr>
        <w:noProof/>
        <w14:ligatures w14:val="standardContextual"/>
      </w:rPr>
      <mc:AlternateContent>
        <mc:Choice Requires="wps">
          <w:drawing>
            <wp:anchor distT="0" distB="0" distL="0" distR="0" simplePos="0" relativeHeight="251660288" behindDoc="0" locked="0" layoutInCell="1" allowOverlap="1" wp14:anchorId="053FDAB3" wp14:editId="4D7B3E01">
              <wp:simplePos x="1080000" y="453600"/>
              <wp:positionH relativeFrom="page">
                <wp:align>right</wp:align>
              </wp:positionH>
              <wp:positionV relativeFrom="page">
                <wp:align>top</wp:align>
              </wp:positionV>
              <wp:extent cx="896620" cy="391160"/>
              <wp:effectExtent l="0" t="0" r="0" b="8890"/>
              <wp:wrapNone/>
              <wp:docPr id="1714778921" name="Caixa de Texto 3" descr="#SIGILOS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6620" cy="391160"/>
                      </a:xfrm>
                      <a:prstGeom prst="rect">
                        <a:avLst/>
                      </a:prstGeom>
                      <a:noFill/>
                      <a:ln>
                        <a:noFill/>
                      </a:ln>
                    </wps:spPr>
                    <wps:txbx>
                      <w:txbxContent>
                        <w:p w14:paraId="2AEB01F1" w14:textId="14B6318D" w:rsidR="00EA2BFE" w:rsidRPr="00EA2BFE" w:rsidRDefault="00EA2BFE" w:rsidP="00EA2BFE">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3FDAB3" id="_x0000_t202" coordsize="21600,21600" o:spt="202" path="m,l,21600r21600,l21600,xe">
              <v:stroke joinstyle="miter"/>
              <v:path gradientshapeok="t" o:connecttype="rect"/>
            </v:shapetype>
            <v:shape id="Caixa de Texto 3" o:spid="_x0000_s1027" type="#_x0000_t202" alt="#SIGILOSA" style="position:absolute;margin-left:19.4pt;margin-top:0;width:70.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" filled="f" stroked="f">
              <v:textbox style="mso-fit-shape-to-text:t" inset="0,15pt,20pt,0">
                <w:txbxContent>
                  <w:p w14:paraId="2AEB01F1" w14:textId="14B6318D" w:rsidR="00EA2BFE" w:rsidRPr="00EA2BFE" w:rsidRDefault="00EA2BFE" w:rsidP="00EA2BFE">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v:textbox>
              <w10:wrap anchorx="page" anchory="page"/>
            </v:shape>
          </w:pict>
        </mc:Fallback>
      </mc:AlternateContent>
    </w:r>
    <w:r w:rsidR="007D6FD6">
      <w:rPr>
        <w:noProof/>
      </w:rPr>
      <w:drawing>
        <wp:inline distT="0" distB="0" distL="0" distR="0" wp14:anchorId="2701E737" wp14:editId="0F0FF376">
          <wp:extent cx="2461716" cy="420410"/>
          <wp:effectExtent l="0" t="0" r="0" b="0"/>
          <wp:docPr id="83057670" name="Picture 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20161" name="Imagem 8"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453" cy="422927"/>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5A8F" w14:textId="2BDF73FE" w:rsidR="00EA2BFE" w:rsidRDefault="00EA2BFE">
    <w:pPr>
      <w:pStyle w:val="Cabealho"/>
    </w:pPr>
    <w:r>
      <w:rPr>
        <w:noProof/>
        <w14:ligatures w14:val="standardContextual"/>
      </w:rPr>
      <mc:AlternateContent>
        <mc:Choice Requires="wps">
          <w:drawing>
            <wp:anchor distT="0" distB="0" distL="0" distR="0" simplePos="0" relativeHeight="251656192" behindDoc="0" locked="0" layoutInCell="1" allowOverlap="1" wp14:anchorId="3671A979" wp14:editId="3AE04EB2">
              <wp:simplePos x="635" y="635"/>
              <wp:positionH relativeFrom="page">
                <wp:align>right</wp:align>
              </wp:positionH>
              <wp:positionV relativeFrom="page">
                <wp:align>top</wp:align>
              </wp:positionV>
              <wp:extent cx="896620" cy="391160"/>
              <wp:effectExtent l="0" t="0" r="0" b="8890"/>
              <wp:wrapNone/>
              <wp:docPr id="2109175953" name="Caixa de Texto 1" descr="#SIGILOS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6620" cy="391160"/>
                      </a:xfrm>
                      <a:prstGeom prst="rect">
                        <a:avLst/>
                      </a:prstGeom>
                      <a:noFill/>
                      <a:ln>
                        <a:noFill/>
                      </a:ln>
                    </wps:spPr>
                    <wps:txbx>
                      <w:txbxContent>
                        <w:p w14:paraId="4C7AFD42" w14:textId="2552AC96" w:rsidR="00EA2BFE" w:rsidRPr="00EA2BFE" w:rsidRDefault="00EA2BFE" w:rsidP="00EA2BFE">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71A979" id="_x0000_t202" coordsize="21600,21600" o:spt="202" path="m,l,21600r21600,l21600,xe">
              <v:stroke joinstyle="miter"/>
              <v:path gradientshapeok="t" o:connecttype="rect"/>
            </v:shapetype>
            <v:shape id="Caixa de Texto 1" o:spid="_x0000_s1028" type="#_x0000_t202" alt="#SIGILOSA" style="position:absolute;margin-left:19.4pt;margin-top:0;width:70.6pt;height:30.8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" filled="f" stroked="f">
              <v:textbox style="mso-fit-shape-to-text:t" inset="0,15pt,20pt,0">
                <w:txbxContent>
                  <w:p w14:paraId="4C7AFD42" w14:textId="2552AC96" w:rsidR="00EA2BFE" w:rsidRPr="00EA2BFE" w:rsidRDefault="00EA2BFE" w:rsidP="00EA2BFE">
                    <w:pPr>
                      <w:rPr>
                        <w:rFonts w:ascii="Calibri" w:eastAsia="Calibri" w:hAnsi="Calibri" w:cs="Calibri"/>
                        <w:noProof/>
                        <w:color w:val="000000"/>
                        <w:sz w:val="24"/>
                        <w:szCs w:val="24"/>
                      </w:rPr>
                    </w:pPr>
                    <w:r w:rsidRPr="00EA2BFE">
                      <w:rPr>
                        <w:rFonts w:ascii="Calibri" w:eastAsia="Calibri" w:hAnsi="Calibri" w:cs="Calibri"/>
                        <w:noProof/>
                        <w:color w:val="000000"/>
                        <w:sz w:val="24"/>
                        <w:szCs w:val="24"/>
                      </w:rPr>
                      <w:t>#SIGILOSA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63E0"/>
    <w:multiLevelType w:val="hybridMultilevel"/>
    <w:tmpl w:val="FFFFFFFF"/>
    <w:lvl w:ilvl="0" w:tplc="7F205DE6">
      <w:start w:val="1"/>
      <w:numFmt w:val="bullet"/>
      <w:lvlText w:val="-"/>
      <w:lvlJc w:val="left"/>
      <w:pPr>
        <w:ind w:left="1429" w:hanging="360"/>
      </w:pPr>
      <w:rPr>
        <w:rFonts w:ascii="Aptos" w:hAnsi="Aptos" w:hint="default"/>
      </w:rPr>
    </w:lvl>
    <w:lvl w:ilvl="1" w:tplc="BEFC7E62">
      <w:start w:val="1"/>
      <w:numFmt w:val="bullet"/>
      <w:lvlText w:val="o"/>
      <w:lvlJc w:val="left"/>
      <w:pPr>
        <w:ind w:left="2149" w:hanging="360"/>
      </w:pPr>
      <w:rPr>
        <w:rFonts w:ascii="Courier New" w:hAnsi="Courier New" w:hint="default"/>
      </w:rPr>
    </w:lvl>
    <w:lvl w:ilvl="2" w:tplc="DB6EC2F2">
      <w:start w:val="1"/>
      <w:numFmt w:val="bullet"/>
      <w:lvlText w:val=""/>
      <w:lvlJc w:val="left"/>
      <w:pPr>
        <w:ind w:left="2869" w:hanging="360"/>
      </w:pPr>
      <w:rPr>
        <w:rFonts w:ascii="Wingdings" w:hAnsi="Wingdings" w:hint="default"/>
      </w:rPr>
    </w:lvl>
    <w:lvl w:ilvl="3" w:tplc="64125CE2">
      <w:start w:val="1"/>
      <w:numFmt w:val="bullet"/>
      <w:lvlText w:val=""/>
      <w:lvlJc w:val="left"/>
      <w:pPr>
        <w:ind w:left="3589" w:hanging="360"/>
      </w:pPr>
      <w:rPr>
        <w:rFonts w:ascii="Symbol" w:hAnsi="Symbol" w:hint="default"/>
      </w:rPr>
    </w:lvl>
    <w:lvl w:ilvl="4" w:tplc="A1B4E9FA">
      <w:start w:val="1"/>
      <w:numFmt w:val="bullet"/>
      <w:lvlText w:val="o"/>
      <w:lvlJc w:val="left"/>
      <w:pPr>
        <w:ind w:left="4309" w:hanging="360"/>
      </w:pPr>
      <w:rPr>
        <w:rFonts w:ascii="Courier New" w:hAnsi="Courier New" w:hint="default"/>
      </w:rPr>
    </w:lvl>
    <w:lvl w:ilvl="5" w:tplc="BE38111A">
      <w:start w:val="1"/>
      <w:numFmt w:val="bullet"/>
      <w:lvlText w:val=""/>
      <w:lvlJc w:val="left"/>
      <w:pPr>
        <w:ind w:left="5029" w:hanging="360"/>
      </w:pPr>
      <w:rPr>
        <w:rFonts w:ascii="Wingdings" w:hAnsi="Wingdings" w:hint="default"/>
      </w:rPr>
    </w:lvl>
    <w:lvl w:ilvl="6" w:tplc="620004DE">
      <w:start w:val="1"/>
      <w:numFmt w:val="bullet"/>
      <w:lvlText w:val=""/>
      <w:lvlJc w:val="left"/>
      <w:pPr>
        <w:ind w:left="5749" w:hanging="360"/>
      </w:pPr>
      <w:rPr>
        <w:rFonts w:ascii="Symbol" w:hAnsi="Symbol" w:hint="default"/>
      </w:rPr>
    </w:lvl>
    <w:lvl w:ilvl="7" w:tplc="028E3B22">
      <w:start w:val="1"/>
      <w:numFmt w:val="bullet"/>
      <w:lvlText w:val="o"/>
      <w:lvlJc w:val="left"/>
      <w:pPr>
        <w:ind w:left="6469" w:hanging="360"/>
      </w:pPr>
      <w:rPr>
        <w:rFonts w:ascii="Courier New" w:hAnsi="Courier New" w:hint="default"/>
      </w:rPr>
    </w:lvl>
    <w:lvl w:ilvl="8" w:tplc="0B1A574E">
      <w:start w:val="1"/>
      <w:numFmt w:val="bullet"/>
      <w:lvlText w:val=""/>
      <w:lvlJc w:val="left"/>
      <w:pPr>
        <w:ind w:left="7189" w:hanging="360"/>
      </w:pPr>
      <w:rPr>
        <w:rFonts w:ascii="Wingdings" w:hAnsi="Wingdings" w:hint="default"/>
      </w:rPr>
    </w:lvl>
  </w:abstractNum>
  <w:abstractNum w:abstractNumId="1" w15:restartNumberingAfterBreak="0">
    <w:nsid w:val="059E8BE2"/>
    <w:multiLevelType w:val="hybridMultilevel"/>
    <w:tmpl w:val="FFFFFFFF"/>
    <w:lvl w:ilvl="0" w:tplc="56600C70">
      <w:start w:val="1"/>
      <w:numFmt w:val="bullet"/>
      <w:lvlText w:val="-"/>
      <w:lvlJc w:val="left"/>
      <w:pPr>
        <w:ind w:left="1429" w:hanging="360"/>
      </w:pPr>
      <w:rPr>
        <w:rFonts w:ascii="Aptos" w:hAnsi="Aptos" w:hint="default"/>
      </w:rPr>
    </w:lvl>
    <w:lvl w:ilvl="1" w:tplc="9B0A6C68">
      <w:start w:val="1"/>
      <w:numFmt w:val="bullet"/>
      <w:lvlText w:val="o"/>
      <w:lvlJc w:val="left"/>
      <w:pPr>
        <w:ind w:left="2149" w:hanging="360"/>
      </w:pPr>
      <w:rPr>
        <w:rFonts w:ascii="Courier New" w:hAnsi="Courier New" w:hint="default"/>
      </w:rPr>
    </w:lvl>
    <w:lvl w:ilvl="2" w:tplc="685E349E">
      <w:start w:val="1"/>
      <w:numFmt w:val="bullet"/>
      <w:lvlText w:val=""/>
      <w:lvlJc w:val="left"/>
      <w:pPr>
        <w:ind w:left="2869" w:hanging="360"/>
      </w:pPr>
      <w:rPr>
        <w:rFonts w:ascii="Wingdings" w:hAnsi="Wingdings" w:hint="default"/>
      </w:rPr>
    </w:lvl>
    <w:lvl w:ilvl="3" w:tplc="D8302790">
      <w:start w:val="1"/>
      <w:numFmt w:val="bullet"/>
      <w:lvlText w:val=""/>
      <w:lvlJc w:val="left"/>
      <w:pPr>
        <w:ind w:left="3589" w:hanging="360"/>
      </w:pPr>
      <w:rPr>
        <w:rFonts w:ascii="Symbol" w:hAnsi="Symbol" w:hint="default"/>
      </w:rPr>
    </w:lvl>
    <w:lvl w:ilvl="4" w:tplc="1376DE18">
      <w:start w:val="1"/>
      <w:numFmt w:val="bullet"/>
      <w:lvlText w:val="o"/>
      <w:lvlJc w:val="left"/>
      <w:pPr>
        <w:ind w:left="4309" w:hanging="360"/>
      </w:pPr>
      <w:rPr>
        <w:rFonts w:ascii="Courier New" w:hAnsi="Courier New" w:hint="default"/>
      </w:rPr>
    </w:lvl>
    <w:lvl w:ilvl="5" w:tplc="FD24FFD8">
      <w:start w:val="1"/>
      <w:numFmt w:val="bullet"/>
      <w:lvlText w:val=""/>
      <w:lvlJc w:val="left"/>
      <w:pPr>
        <w:ind w:left="5029" w:hanging="360"/>
      </w:pPr>
      <w:rPr>
        <w:rFonts w:ascii="Wingdings" w:hAnsi="Wingdings" w:hint="default"/>
      </w:rPr>
    </w:lvl>
    <w:lvl w:ilvl="6" w:tplc="A5F41F52">
      <w:start w:val="1"/>
      <w:numFmt w:val="bullet"/>
      <w:lvlText w:val=""/>
      <w:lvlJc w:val="left"/>
      <w:pPr>
        <w:ind w:left="5749" w:hanging="360"/>
      </w:pPr>
      <w:rPr>
        <w:rFonts w:ascii="Symbol" w:hAnsi="Symbol" w:hint="default"/>
      </w:rPr>
    </w:lvl>
    <w:lvl w:ilvl="7" w:tplc="D1DEB6C4">
      <w:start w:val="1"/>
      <w:numFmt w:val="bullet"/>
      <w:lvlText w:val="o"/>
      <w:lvlJc w:val="left"/>
      <w:pPr>
        <w:ind w:left="6469" w:hanging="360"/>
      </w:pPr>
      <w:rPr>
        <w:rFonts w:ascii="Courier New" w:hAnsi="Courier New" w:hint="default"/>
      </w:rPr>
    </w:lvl>
    <w:lvl w:ilvl="8" w:tplc="EB18988A">
      <w:start w:val="1"/>
      <w:numFmt w:val="bullet"/>
      <w:lvlText w:val=""/>
      <w:lvlJc w:val="left"/>
      <w:pPr>
        <w:ind w:left="7189" w:hanging="360"/>
      </w:pPr>
      <w:rPr>
        <w:rFonts w:ascii="Wingdings" w:hAnsi="Wingdings" w:hint="default"/>
      </w:rPr>
    </w:lvl>
  </w:abstractNum>
  <w:abstractNum w:abstractNumId="2" w15:restartNumberingAfterBreak="0">
    <w:nsid w:val="06384042"/>
    <w:multiLevelType w:val="multilevel"/>
    <w:tmpl w:val="9D207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lvlText w:val="%1.%2.%3"/>
      <w:lvlJc w:val="left"/>
      <w:pPr>
        <w:ind w:left="2138" w:hanging="720"/>
      </w:pPr>
      <w:rPr>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D4FE9"/>
    <w:multiLevelType w:val="hybridMultilevel"/>
    <w:tmpl w:val="FFFFFFFF"/>
    <w:lvl w:ilvl="0" w:tplc="01F44BF6">
      <w:start w:val="1"/>
      <w:numFmt w:val="bullet"/>
      <w:lvlText w:val="-"/>
      <w:lvlJc w:val="left"/>
      <w:pPr>
        <w:ind w:left="1429" w:hanging="360"/>
      </w:pPr>
      <w:rPr>
        <w:rFonts w:ascii="Aptos" w:hAnsi="Aptos" w:hint="default"/>
      </w:rPr>
    </w:lvl>
    <w:lvl w:ilvl="1" w:tplc="7D0A7D30">
      <w:start w:val="1"/>
      <w:numFmt w:val="bullet"/>
      <w:lvlText w:val="o"/>
      <w:lvlJc w:val="left"/>
      <w:pPr>
        <w:ind w:left="2149" w:hanging="360"/>
      </w:pPr>
      <w:rPr>
        <w:rFonts w:ascii="Courier New" w:hAnsi="Courier New" w:hint="default"/>
      </w:rPr>
    </w:lvl>
    <w:lvl w:ilvl="2" w:tplc="2D543D00">
      <w:start w:val="1"/>
      <w:numFmt w:val="bullet"/>
      <w:lvlText w:val=""/>
      <w:lvlJc w:val="left"/>
      <w:pPr>
        <w:ind w:left="2869" w:hanging="360"/>
      </w:pPr>
      <w:rPr>
        <w:rFonts w:ascii="Wingdings" w:hAnsi="Wingdings" w:hint="default"/>
      </w:rPr>
    </w:lvl>
    <w:lvl w:ilvl="3" w:tplc="774C2E0C">
      <w:start w:val="1"/>
      <w:numFmt w:val="bullet"/>
      <w:lvlText w:val=""/>
      <w:lvlJc w:val="left"/>
      <w:pPr>
        <w:ind w:left="3589" w:hanging="360"/>
      </w:pPr>
      <w:rPr>
        <w:rFonts w:ascii="Symbol" w:hAnsi="Symbol" w:hint="default"/>
      </w:rPr>
    </w:lvl>
    <w:lvl w:ilvl="4" w:tplc="F76A2EEA">
      <w:start w:val="1"/>
      <w:numFmt w:val="bullet"/>
      <w:lvlText w:val="o"/>
      <w:lvlJc w:val="left"/>
      <w:pPr>
        <w:ind w:left="4309" w:hanging="360"/>
      </w:pPr>
      <w:rPr>
        <w:rFonts w:ascii="Courier New" w:hAnsi="Courier New" w:hint="default"/>
      </w:rPr>
    </w:lvl>
    <w:lvl w:ilvl="5" w:tplc="3F5C28C2">
      <w:start w:val="1"/>
      <w:numFmt w:val="bullet"/>
      <w:lvlText w:val=""/>
      <w:lvlJc w:val="left"/>
      <w:pPr>
        <w:ind w:left="5029" w:hanging="360"/>
      </w:pPr>
      <w:rPr>
        <w:rFonts w:ascii="Wingdings" w:hAnsi="Wingdings" w:hint="default"/>
      </w:rPr>
    </w:lvl>
    <w:lvl w:ilvl="6" w:tplc="FE08236A">
      <w:start w:val="1"/>
      <w:numFmt w:val="bullet"/>
      <w:lvlText w:val=""/>
      <w:lvlJc w:val="left"/>
      <w:pPr>
        <w:ind w:left="5749" w:hanging="360"/>
      </w:pPr>
      <w:rPr>
        <w:rFonts w:ascii="Symbol" w:hAnsi="Symbol" w:hint="default"/>
      </w:rPr>
    </w:lvl>
    <w:lvl w:ilvl="7" w:tplc="14ECDF62">
      <w:start w:val="1"/>
      <w:numFmt w:val="bullet"/>
      <w:lvlText w:val="o"/>
      <w:lvlJc w:val="left"/>
      <w:pPr>
        <w:ind w:left="6469" w:hanging="360"/>
      </w:pPr>
      <w:rPr>
        <w:rFonts w:ascii="Courier New" w:hAnsi="Courier New" w:hint="default"/>
      </w:rPr>
    </w:lvl>
    <w:lvl w:ilvl="8" w:tplc="2EB6738A">
      <w:start w:val="1"/>
      <w:numFmt w:val="bullet"/>
      <w:lvlText w:val=""/>
      <w:lvlJc w:val="left"/>
      <w:pPr>
        <w:ind w:left="7189" w:hanging="360"/>
      </w:pPr>
      <w:rPr>
        <w:rFonts w:ascii="Wingdings" w:hAnsi="Wingdings" w:hint="default"/>
      </w:rPr>
    </w:lvl>
  </w:abstractNum>
  <w:abstractNum w:abstractNumId="4" w15:restartNumberingAfterBreak="0">
    <w:nsid w:val="0984474E"/>
    <w:multiLevelType w:val="multilevel"/>
    <w:tmpl w:val="5FF8349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FD1A6"/>
    <w:multiLevelType w:val="hybridMultilevel"/>
    <w:tmpl w:val="FFFFFFFF"/>
    <w:lvl w:ilvl="0" w:tplc="50DEED6A">
      <w:start w:val="1"/>
      <w:numFmt w:val="bullet"/>
      <w:lvlText w:val="-"/>
      <w:lvlJc w:val="left"/>
      <w:pPr>
        <w:ind w:left="1440" w:hanging="360"/>
      </w:pPr>
      <w:rPr>
        <w:rFonts w:ascii="Aptos" w:hAnsi="Aptos" w:hint="default"/>
      </w:rPr>
    </w:lvl>
    <w:lvl w:ilvl="1" w:tplc="7C509296">
      <w:start w:val="1"/>
      <w:numFmt w:val="bullet"/>
      <w:lvlText w:val="o"/>
      <w:lvlJc w:val="left"/>
      <w:pPr>
        <w:ind w:left="2160" w:hanging="360"/>
      </w:pPr>
      <w:rPr>
        <w:rFonts w:ascii="Courier New" w:hAnsi="Courier New" w:hint="default"/>
      </w:rPr>
    </w:lvl>
    <w:lvl w:ilvl="2" w:tplc="125A867E">
      <w:start w:val="1"/>
      <w:numFmt w:val="bullet"/>
      <w:lvlText w:val=""/>
      <w:lvlJc w:val="left"/>
      <w:pPr>
        <w:ind w:left="2880" w:hanging="360"/>
      </w:pPr>
      <w:rPr>
        <w:rFonts w:ascii="Wingdings" w:hAnsi="Wingdings" w:hint="default"/>
      </w:rPr>
    </w:lvl>
    <w:lvl w:ilvl="3" w:tplc="10A4DC32">
      <w:start w:val="1"/>
      <w:numFmt w:val="bullet"/>
      <w:lvlText w:val=""/>
      <w:lvlJc w:val="left"/>
      <w:pPr>
        <w:ind w:left="3600" w:hanging="360"/>
      </w:pPr>
      <w:rPr>
        <w:rFonts w:ascii="Symbol" w:hAnsi="Symbol" w:hint="default"/>
      </w:rPr>
    </w:lvl>
    <w:lvl w:ilvl="4" w:tplc="FD926AC0">
      <w:start w:val="1"/>
      <w:numFmt w:val="bullet"/>
      <w:lvlText w:val="o"/>
      <w:lvlJc w:val="left"/>
      <w:pPr>
        <w:ind w:left="4320" w:hanging="360"/>
      </w:pPr>
      <w:rPr>
        <w:rFonts w:ascii="Courier New" w:hAnsi="Courier New" w:hint="default"/>
      </w:rPr>
    </w:lvl>
    <w:lvl w:ilvl="5" w:tplc="DFE6FB7A">
      <w:start w:val="1"/>
      <w:numFmt w:val="bullet"/>
      <w:lvlText w:val=""/>
      <w:lvlJc w:val="left"/>
      <w:pPr>
        <w:ind w:left="5040" w:hanging="360"/>
      </w:pPr>
      <w:rPr>
        <w:rFonts w:ascii="Wingdings" w:hAnsi="Wingdings" w:hint="default"/>
      </w:rPr>
    </w:lvl>
    <w:lvl w:ilvl="6" w:tplc="2EF4A098">
      <w:start w:val="1"/>
      <w:numFmt w:val="bullet"/>
      <w:lvlText w:val=""/>
      <w:lvlJc w:val="left"/>
      <w:pPr>
        <w:ind w:left="5760" w:hanging="360"/>
      </w:pPr>
      <w:rPr>
        <w:rFonts w:ascii="Symbol" w:hAnsi="Symbol" w:hint="default"/>
      </w:rPr>
    </w:lvl>
    <w:lvl w:ilvl="7" w:tplc="8160B102">
      <w:start w:val="1"/>
      <w:numFmt w:val="bullet"/>
      <w:lvlText w:val="o"/>
      <w:lvlJc w:val="left"/>
      <w:pPr>
        <w:ind w:left="6480" w:hanging="360"/>
      </w:pPr>
      <w:rPr>
        <w:rFonts w:ascii="Courier New" w:hAnsi="Courier New" w:hint="default"/>
      </w:rPr>
    </w:lvl>
    <w:lvl w:ilvl="8" w:tplc="2348F99A">
      <w:start w:val="1"/>
      <w:numFmt w:val="bullet"/>
      <w:lvlText w:val=""/>
      <w:lvlJc w:val="left"/>
      <w:pPr>
        <w:ind w:left="7200" w:hanging="360"/>
      </w:pPr>
      <w:rPr>
        <w:rFonts w:ascii="Wingdings" w:hAnsi="Wingdings" w:hint="default"/>
      </w:rPr>
    </w:lvl>
  </w:abstractNum>
  <w:abstractNum w:abstractNumId="6" w15:restartNumberingAfterBreak="0">
    <w:nsid w:val="11662B8C"/>
    <w:multiLevelType w:val="multilevel"/>
    <w:tmpl w:val="33583AC4"/>
    <w:lvl w:ilvl="0">
      <w:start w:val="2"/>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052650"/>
    <w:multiLevelType w:val="multilevel"/>
    <w:tmpl w:val="AC3AC2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9225"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2F3C07"/>
    <w:multiLevelType w:val="hybridMultilevel"/>
    <w:tmpl w:val="0F965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E444C0D"/>
    <w:multiLevelType w:val="multilevel"/>
    <w:tmpl w:val="9140E9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BD4760"/>
    <w:multiLevelType w:val="hybridMultilevel"/>
    <w:tmpl w:val="FFFFFFFF"/>
    <w:lvl w:ilvl="0" w:tplc="8216F0E8">
      <w:start w:val="1"/>
      <w:numFmt w:val="bullet"/>
      <w:lvlText w:val="-"/>
      <w:lvlJc w:val="left"/>
      <w:pPr>
        <w:ind w:left="1429" w:hanging="360"/>
      </w:pPr>
      <w:rPr>
        <w:rFonts w:ascii="Aptos" w:hAnsi="Aptos" w:hint="default"/>
      </w:rPr>
    </w:lvl>
    <w:lvl w:ilvl="1" w:tplc="A76685FE">
      <w:start w:val="1"/>
      <w:numFmt w:val="bullet"/>
      <w:lvlText w:val="o"/>
      <w:lvlJc w:val="left"/>
      <w:pPr>
        <w:ind w:left="2149" w:hanging="360"/>
      </w:pPr>
      <w:rPr>
        <w:rFonts w:ascii="Courier New" w:hAnsi="Courier New" w:hint="default"/>
      </w:rPr>
    </w:lvl>
    <w:lvl w:ilvl="2" w:tplc="0452341C">
      <w:start w:val="1"/>
      <w:numFmt w:val="bullet"/>
      <w:lvlText w:val=""/>
      <w:lvlJc w:val="left"/>
      <w:pPr>
        <w:ind w:left="2869" w:hanging="360"/>
      </w:pPr>
      <w:rPr>
        <w:rFonts w:ascii="Wingdings" w:hAnsi="Wingdings" w:hint="default"/>
      </w:rPr>
    </w:lvl>
    <w:lvl w:ilvl="3" w:tplc="7596581A">
      <w:start w:val="1"/>
      <w:numFmt w:val="bullet"/>
      <w:lvlText w:val=""/>
      <w:lvlJc w:val="left"/>
      <w:pPr>
        <w:ind w:left="3589" w:hanging="360"/>
      </w:pPr>
      <w:rPr>
        <w:rFonts w:ascii="Symbol" w:hAnsi="Symbol" w:hint="default"/>
      </w:rPr>
    </w:lvl>
    <w:lvl w:ilvl="4" w:tplc="5874B71E">
      <w:start w:val="1"/>
      <w:numFmt w:val="bullet"/>
      <w:lvlText w:val="o"/>
      <w:lvlJc w:val="left"/>
      <w:pPr>
        <w:ind w:left="4309" w:hanging="360"/>
      </w:pPr>
      <w:rPr>
        <w:rFonts w:ascii="Courier New" w:hAnsi="Courier New" w:hint="default"/>
      </w:rPr>
    </w:lvl>
    <w:lvl w:ilvl="5" w:tplc="9FF87CAA">
      <w:start w:val="1"/>
      <w:numFmt w:val="bullet"/>
      <w:lvlText w:val=""/>
      <w:lvlJc w:val="left"/>
      <w:pPr>
        <w:ind w:left="5029" w:hanging="360"/>
      </w:pPr>
      <w:rPr>
        <w:rFonts w:ascii="Wingdings" w:hAnsi="Wingdings" w:hint="default"/>
      </w:rPr>
    </w:lvl>
    <w:lvl w:ilvl="6" w:tplc="262242B8">
      <w:start w:val="1"/>
      <w:numFmt w:val="bullet"/>
      <w:lvlText w:val=""/>
      <w:lvlJc w:val="left"/>
      <w:pPr>
        <w:ind w:left="5749" w:hanging="360"/>
      </w:pPr>
      <w:rPr>
        <w:rFonts w:ascii="Symbol" w:hAnsi="Symbol" w:hint="default"/>
      </w:rPr>
    </w:lvl>
    <w:lvl w:ilvl="7" w:tplc="EC30B424">
      <w:start w:val="1"/>
      <w:numFmt w:val="bullet"/>
      <w:lvlText w:val="o"/>
      <w:lvlJc w:val="left"/>
      <w:pPr>
        <w:ind w:left="6469" w:hanging="360"/>
      </w:pPr>
      <w:rPr>
        <w:rFonts w:ascii="Courier New" w:hAnsi="Courier New" w:hint="default"/>
      </w:rPr>
    </w:lvl>
    <w:lvl w:ilvl="8" w:tplc="5214598E">
      <w:start w:val="1"/>
      <w:numFmt w:val="bullet"/>
      <w:lvlText w:val=""/>
      <w:lvlJc w:val="left"/>
      <w:pPr>
        <w:ind w:left="7189" w:hanging="360"/>
      </w:pPr>
      <w:rPr>
        <w:rFonts w:ascii="Wingdings" w:hAnsi="Wingdings" w:hint="default"/>
      </w:rPr>
    </w:lvl>
  </w:abstractNum>
  <w:abstractNum w:abstractNumId="11" w15:restartNumberingAfterBreak="0">
    <w:nsid w:val="27C90577"/>
    <w:multiLevelType w:val="multilevel"/>
    <w:tmpl w:val="96D6F4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0509B1"/>
    <w:multiLevelType w:val="multilevel"/>
    <w:tmpl w:val="D24AFB4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EE84F83"/>
    <w:multiLevelType w:val="hybridMultilevel"/>
    <w:tmpl w:val="FFFFFFFF"/>
    <w:lvl w:ilvl="0" w:tplc="6C5EE1B8">
      <w:start w:val="1"/>
      <w:numFmt w:val="bullet"/>
      <w:lvlText w:val="-"/>
      <w:lvlJc w:val="left"/>
      <w:pPr>
        <w:ind w:left="1440" w:hanging="360"/>
      </w:pPr>
      <w:rPr>
        <w:rFonts w:ascii="Aptos" w:hAnsi="Aptos" w:hint="default"/>
      </w:rPr>
    </w:lvl>
    <w:lvl w:ilvl="1" w:tplc="006A1956">
      <w:start w:val="1"/>
      <w:numFmt w:val="bullet"/>
      <w:lvlText w:val="o"/>
      <w:lvlJc w:val="left"/>
      <w:pPr>
        <w:ind w:left="2160" w:hanging="360"/>
      </w:pPr>
      <w:rPr>
        <w:rFonts w:ascii="Courier New" w:hAnsi="Courier New" w:hint="default"/>
      </w:rPr>
    </w:lvl>
    <w:lvl w:ilvl="2" w:tplc="69542C90">
      <w:start w:val="1"/>
      <w:numFmt w:val="bullet"/>
      <w:lvlText w:val=""/>
      <w:lvlJc w:val="left"/>
      <w:pPr>
        <w:ind w:left="2880" w:hanging="360"/>
      </w:pPr>
      <w:rPr>
        <w:rFonts w:ascii="Wingdings" w:hAnsi="Wingdings" w:hint="default"/>
      </w:rPr>
    </w:lvl>
    <w:lvl w:ilvl="3" w:tplc="FC5E30DE">
      <w:start w:val="1"/>
      <w:numFmt w:val="bullet"/>
      <w:lvlText w:val=""/>
      <w:lvlJc w:val="left"/>
      <w:pPr>
        <w:ind w:left="3600" w:hanging="360"/>
      </w:pPr>
      <w:rPr>
        <w:rFonts w:ascii="Symbol" w:hAnsi="Symbol" w:hint="default"/>
      </w:rPr>
    </w:lvl>
    <w:lvl w:ilvl="4" w:tplc="FAB6E5D8">
      <w:start w:val="1"/>
      <w:numFmt w:val="bullet"/>
      <w:lvlText w:val="o"/>
      <w:lvlJc w:val="left"/>
      <w:pPr>
        <w:ind w:left="4320" w:hanging="360"/>
      </w:pPr>
      <w:rPr>
        <w:rFonts w:ascii="Courier New" w:hAnsi="Courier New" w:hint="default"/>
      </w:rPr>
    </w:lvl>
    <w:lvl w:ilvl="5" w:tplc="11CAC7AE">
      <w:start w:val="1"/>
      <w:numFmt w:val="bullet"/>
      <w:lvlText w:val=""/>
      <w:lvlJc w:val="left"/>
      <w:pPr>
        <w:ind w:left="5040" w:hanging="360"/>
      </w:pPr>
      <w:rPr>
        <w:rFonts w:ascii="Wingdings" w:hAnsi="Wingdings" w:hint="default"/>
      </w:rPr>
    </w:lvl>
    <w:lvl w:ilvl="6" w:tplc="0F220A62">
      <w:start w:val="1"/>
      <w:numFmt w:val="bullet"/>
      <w:lvlText w:val=""/>
      <w:lvlJc w:val="left"/>
      <w:pPr>
        <w:ind w:left="5760" w:hanging="360"/>
      </w:pPr>
      <w:rPr>
        <w:rFonts w:ascii="Symbol" w:hAnsi="Symbol" w:hint="default"/>
      </w:rPr>
    </w:lvl>
    <w:lvl w:ilvl="7" w:tplc="98F43CC4">
      <w:start w:val="1"/>
      <w:numFmt w:val="bullet"/>
      <w:lvlText w:val="o"/>
      <w:lvlJc w:val="left"/>
      <w:pPr>
        <w:ind w:left="6480" w:hanging="360"/>
      </w:pPr>
      <w:rPr>
        <w:rFonts w:ascii="Courier New" w:hAnsi="Courier New" w:hint="default"/>
      </w:rPr>
    </w:lvl>
    <w:lvl w:ilvl="8" w:tplc="8EF02F6A">
      <w:start w:val="1"/>
      <w:numFmt w:val="bullet"/>
      <w:lvlText w:val=""/>
      <w:lvlJc w:val="left"/>
      <w:pPr>
        <w:ind w:left="7200" w:hanging="360"/>
      </w:pPr>
      <w:rPr>
        <w:rFonts w:ascii="Wingdings" w:hAnsi="Wingdings" w:hint="default"/>
      </w:rPr>
    </w:lvl>
  </w:abstractNum>
  <w:abstractNum w:abstractNumId="14" w15:restartNumberingAfterBreak="0">
    <w:nsid w:val="3A0E7D95"/>
    <w:multiLevelType w:val="hybridMultilevel"/>
    <w:tmpl w:val="2A3CB69E"/>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3E9E06E0"/>
    <w:multiLevelType w:val="hybridMultilevel"/>
    <w:tmpl w:val="FFDC5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5A91478"/>
    <w:multiLevelType w:val="multilevel"/>
    <w:tmpl w:val="086A0EE4"/>
    <w:lvl w:ilvl="0">
      <w:start w:val="12"/>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8797DF3"/>
    <w:multiLevelType w:val="hybridMultilevel"/>
    <w:tmpl w:val="FFFFFFFF"/>
    <w:lvl w:ilvl="0" w:tplc="E03AB2EA">
      <w:start w:val="1"/>
      <w:numFmt w:val="bullet"/>
      <w:lvlText w:val="-"/>
      <w:lvlJc w:val="left"/>
      <w:pPr>
        <w:ind w:left="1440" w:hanging="360"/>
      </w:pPr>
      <w:rPr>
        <w:rFonts w:ascii="Aptos" w:hAnsi="Aptos" w:hint="default"/>
      </w:rPr>
    </w:lvl>
    <w:lvl w:ilvl="1" w:tplc="54B40D5A">
      <w:start w:val="1"/>
      <w:numFmt w:val="bullet"/>
      <w:lvlText w:val="o"/>
      <w:lvlJc w:val="left"/>
      <w:pPr>
        <w:ind w:left="2160" w:hanging="360"/>
      </w:pPr>
      <w:rPr>
        <w:rFonts w:ascii="Courier New" w:hAnsi="Courier New" w:hint="default"/>
      </w:rPr>
    </w:lvl>
    <w:lvl w:ilvl="2" w:tplc="73B44F9E">
      <w:start w:val="1"/>
      <w:numFmt w:val="bullet"/>
      <w:lvlText w:val=""/>
      <w:lvlJc w:val="left"/>
      <w:pPr>
        <w:ind w:left="2880" w:hanging="360"/>
      </w:pPr>
      <w:rPr>
        <w:rFonts w:ascii="Wingdings" w:hAnsi="Wingdings" w:hint="default"/>
      </w:rPr>
    </w:lvl>
    <w:lvl w:ilvl="3" w:tplc="EEC472B0">
      <w:start w:val="1"/>
      <w:numFmt w:val="bullet"/>
      <w:lvlText w:val=""/>
      <w:lvlJc w:val="left"/>
      <w:pPr>
        <w:ind w:left="3600" w:hanging="360"/>
      </w:pPr>
      <w:rPr>
        <w:rFonts w:ascii="Symbol" w:hAnsi="Symbol" w:hint="default"/>
      </w:rPr>
    </w:lvl>
    <w:lvl w:ilvl="4" w:tplc="4C26A4EA">
      <w:start w:val="1"/>
      <w:numFmt w:val="bullet"/>
      <w:lvlText w:val="o"/>
      <w:lvlJc w:val="left"/>
      <w:pPr>
        <w:ind w:left="4320" w:hanging="360"/>
      </w:pPr>
      <w:rPr>
        <w:rFonts w:ascii="Courier New" w:hAnsi="Courier New" w:hint="default"/>
      </w:rPr>
    </w:lvl>
    <w:lvl w:ilvl="5" w:tplc="12A6AC8A">
      <w:start w:val="1"/>
      <w:numFmt w:val="bullet"/>
      <w:lvlText w:val=""/>
      <w:lvlJc w:val="left"/>
      <w:pPr>
        <w:ind w:left="5040" w:hanging="360"/>
      </w:pPr>
      <w:rPr>
        <w:rFonts w:ascii="Wingdings" w:hAnsi="Wingdings" w:hint="default"/>
      </w:rPr>
    </w:lvl>
    <w:lvl w:ilvl="6" w:tplc="D278EAB8">
      <w:start w:val="1"/>
      <w:numFmt w:val="bullet"/>
      <w:lvlText w:val=""/>
      <w:lvlJc w:val="left"/>
      <w:pPr>
        <w:ind w:left="5760" w:hanging="360"/>
      </w:pPr>
      <w:rPr>
        <w:rFonts w:ascii="Symbol" w:hAnsi="Symbol" w:hint="default"/>
      </w:rPr>
    </w:lvl>
    <w:lvl w:ilvl="7" w:tplc="46988528">
      <w:start w:val="1"/>
      <w:numFmt w:val="bullet"/>
      <w:lvlText w:val="o"/>
      <w:lvlJc w:val="left"/>
      <w:pPr>
        <w:ind w:left="6480" w:hanging="360"/>
      </w:pPr>
      <w:rPr>
        <w:rFonts w:ascii="Courier New" w:hAnsi="Courier New" w:hint="default"/>
      </w:rPr>
    </w:lvl>
    <w:lvl w:ilvl="8" w:tplc="F52C412C">
      <w:start w:val="1"/>
      <w:numFmt w:val="bullet"/>
      <w:lvlText w:val=""/>
      <w:lvlJc w:val="left"/>
      <w:pPr>
        <w:ind w:left="7200" w:hanging="360"/>
      </w:pPr>
      <w:rPr>
        <w:rFonts w:ascii="Wingdings" w:hAnsi="Wingdings" w:hint="default"/>
      </w:rPr>
    </w:lvl>
  </w:abstractNum>
  <w:abstractNum w:abstractNumId="18" w15:restartNumberingAfterBreak="0">
    <w:nsid w:val="4CA3508E"/>
    <w:multiLevelType w:val="hybridMultilevel"/>
    <w:tmpl w:val="FFFFFFFF"/>
    <w:lvl w:ilvl="0" w:tplc="B13E2AB2">
      <w:start w:val="1"/>
      <w:numFmt w:val="bullet"/>
      <w:lvlText w:val="-"/>
      <w:lvlJc w:val="left"/>
      <w:pPr>
        <w:ind w:left="1440" w:hanging="360"/>
      </w:pPr>
      <w:rPr>
        <w:rFonts w:ascii="Aptos" w:hAnsi="Aptos" w:hint="default"/>
      </w:rPr>
    </w:lvl>
    <w:lvl w:ilvl="1" w:tplc="7018D5F8">
      <w:start w:val="1"/>
      <w:numFmt w:val="bullet"/>
      <w:lvlText w:val="o"/>
      <w:lvlJc w:val="left"/>
      <w:pPr>
        <w:ind w:left="2160" w:hanging="360"/>
      </w:pPr>
      <w:rPr>
        <w:rFonts w:ascii="Courier New" w:hAnsi="Courier New" w:hint="default"/>
      </w:rPr>
    </w:lvl>
    <w:lvl w:ilvl="2" w:tplc="1F987ABC">
      <w:start w:val="1"/>
      <w:numFmt w:val="bullet"/>
      <w:lvlText w:val=""/>
      <w:lvlJc w:val="left"/>
      <w:pPr>
        <w:ind w:left="2880" w:hanging="360"/>
      </w:pPr>
      <w:rPr>
        <w:rFonts w:ascii="Wingdings" w:hAnsi="Wingdings" w:hint="default"/>
      </w:rPr>
    </w:lvl>
    <w:lvl w:ilvl="3" w:tplc="255A3B30">
      <w:start w:val="1"/>
      <w:numFmt w:val="bullet"/>
      <w:lvlText w:val=""/>
      <w:lvlJc w:val="left"/>
      <w:pPr>
        <w:ind w:left="3600" w:hanging="360"/>
      </w:pPr>
      <w:rPr>
        <w:rFonts w:ascii="Symbol" w:hAnsi="Symbol" w:hint="default"/>
      </w:rPr>
    </w:lvl>
    <w:lvl w:ilvl="4" w:tplc="11B6EE64">
      <w:start w:val="1"/>
      <w:numFmt w:val="bullet"/>
      <w:lvlText w:val="o"/>
      <w:lvlJc w:val="left"/>
      <w:pPr>
        <w:ind w:left="4320" w:hanging="360"/>
      </w:pPr>
      <w:rPr>
        <w:rFonts w:ascii="Courier New" w:hAnsi="Courier New" w:hint="default"/>
      </w:rPr>
    </w:lvl>
    <w:lvl w:ilvl="5" w:tplc="07CEC6A8">
      <w:start w:val="1"/>
      <w:numFmt w:val="bullet"/>
      <w:lvlText w:val=""/>
      <w:lvlJc w:val="left"/>
      <w:pPr>
        <w:ind w:left="5040" w:hanging="360"/>
      </w:pPr>
      <w:rPr>
        <w:rFonts w:ascii="Wingdings" w:hAnsi="Wingdings" w:hint="default"/>
      </w:rPr>
    </w:lvl>
    <w:lvl w:ilvl="6" w:tplc="BDCCEEAE">
      <w:start w:val="1"/>
      <w:numFmt w:val="bullet"/>
      <w:lvlText w:val=""/>
      <w:lvlJc w:val="left"/>
      <w:pPr>
        <w:ind w:left="5760" w:hanging="360"/>
      </w:pPr>
      <w:rPr>
        <w:rFonts w:ascii="Symbol" w:hAnsi="Symbol" w:hint="default"/>
      </w:rPr>
    </w:lvl>
    <w:lvl w:ilvl="7" w:tplc="0F989C34">
      <w:start w:val="1"/>
      <w:numFmt w:val="bullet"/>
      <w:lvlText w:val="o"/>
      <w:lvlJc w:val="left"/>
      <w:pPr>
        <w:ind w:left="6480" w:hanging="360"/>
      </w:pPr>
      <w:rPr>
        <w:rFonts w:ascii="Courier New" w:hAnsi="Courier New" w:hint="default"/>
      </w:rPr>
    </w:lvl>
    <w:lvl w:ilvl="8" w:tplc="06F6751E">
      <w:start w:val="1"/>
      <w:numFmt w:val="bullet"/>
      <w:lvlText w:val=""/>
      <w:lvlJc w:val="left"/>
      <w:pPr>
        <w:ind w:left="7200" w:hanging="360"/>
      </w:pPr>
      <w:rPr>
        <w:rFonts w:ascii="Wingdings" w:hAnsi="Wingdings" w:hint="default"/>
      </w:rPr>
    </w:lvl>
  </w:abstractNum>
  <w:abstractNum w:abstractNumId="19" w15:restartNumberingAfterBreak="0">
    <w:nsid w:val="500D3D12"/>
    <w:multiLevelType w:val="multilevel"/>
    <w:tmpl w:val="43BC189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15CB8C"/>
    <w:multiLevelType w:val="hybridMultilevel"/>
    <w:tmpl w:val="FFFFFFFF"/>
    <w:lvl w:ilvl="0" w:tplc="DD2A3494">
      <w:start w:val="1"/>
      <w:numFmt w:val="bullet"/>
      <w:lvlText w:val="-"/>
      <w:lvlJc w:val="left"/>
      <w:pPr>
        <w:ind w:left="1429" w:hanging="360"/>
      </w:pPr>
      <w:rPr>
        <w:rFonts w:ascii="Aptos" w:hAnsi="Aptos" w:hint="default"/>
      </w:rPr>
    </w:lvl>
    <w:lvl w:ilvl="1" w:tplc="6DAA82D6">
      <w:start w:val="1"/>
      <w:numFmt w:val="bullet"/>
      <w:lvlText w:val="o"/>
      <w:lvlJc w:val="left"/>
      <w:pPr>
        <w:ind w:left="2149" w:hanging="360"/>
      </w:pPr>
      <w:rPr>
        <w:rFonts w:ascii="Courier New" w:hAnsi="Courier New" w:hint="default"/>
      </w:rPr>
    </w:lvl>
    <w:lvl w:ilvl="2" w:tplc="F08E2B32">
      <w:start w:val="1"/>
      <w:numFmt w:val="bullet"/>
      <w:lvlText w:val=""/>
      <w:lvlJc w:val="left"/>
      <w:pPr>
        <w:ind w:left="2869" w:hanging="360"/>
      </w:pPr>
      <w:rPr>
        <w:rFonts w:ascii="Wingdings" w:hAnsi="Wingdings" w:hint="default"/>
      </w:rPr>
    </w:lvl>
    <w:lvl w:ilvl="3" w:tplc="9CE690A2">
      <w:start w:val="1"/>
      <w:numFmt w:val="bullet"/>
      <w:lvlText w:val=""/>
      <w:lvlJc w:val="left"/>
      <w:pPr>
        <w:ind w:left="3589" w:hanging="360"/>
      </w:pPr>
      <w:rPr>
        <w:rFonts w:ascii="Symbol" w:hAnsi="Symbol" w:hint="default"/>
      </w:rPr>
    </w:lvl>
    <w:lvl w:ilvl="4" w:tplc="0FB634CC">
      <w:start w:val="1"/>
      <w:numFmt w:val="bullet"/>
      <w:lvlText w:val="o"/>
      <w:lvlJc w:val="left"/>
      <w:pPr>
        <w:ind w:left="4309" w:hanging="360"/>
      </w:pPr>
      <w:rPr>
        <w:rFonts w:ascii="Courier New" w:hAnsi="Courier New" w:hint="default"/>
      </w:rPr>
    </w:lvl>
    <w:lvl w:ilvl="5" w:tplc="05CA6050">
      <w:start w:val="1"/>
      <w:numFmt w:val="bullet"/>
      <w:lvlText w:val=""/>
      <w:lvlJc w:val="left"/>
      <w:pPr>
        <w:ind w:left="5029" w:hanging="360"/>
      </w:pPr>
      <w:rPr>
        <w:rFonts w:ascii="Wingdings" w:hAnsi="Wingdings" w:hint="default"/>
      </w:rPr>
    </w:lvl>
    <w:lvl w:ilvl="6" w:tplc="323201D6">
      <w:start w:val="1"/>
      <w:numFmt w:val="bullet"/>
      <w:lvlText w:val=""/>
      <w:lvlJc w:val="left"/>
      <w:pPr>
        <w:ind w:left="5749" w:hanging="360"/>
      </w:pPr>
      <w:rPr>
        <w:rFonts w:ascii="Symbol" w:hAnsi="Symbol" w:hint="default"/>
      </w:rPr>
    </w:lvl>
    <w:lvl w:ilvl="7" w:tplc="CB224A6C">
      <w:start w:val="1"/>
      <w:numFmt w:val="bullet"/>
      <w:lvlText w:val="o"/>
      <w:lvlJc w:val="left"/>
      <w:pPr>
        <w:ind w:left="6469" w:hanging="360"/>
      </w:pPr>
      <w:rPr>
        <w:rFonts w:ascii="Courier New" w:hAnsi="Courier New" w:hint="default"/>
      </w:rPr>
    </w:lvl>
    <w:lvl w:ilvl="8" w:tplc="A83ED9F4">
      <w:start w:val="1"/>
      <w:numFmt w:val="bullet"/>
      <w:lvlText w:val=""/>
      <w:lvlJc w:val="left"/>
      <w:pPr>
        <w:ind w:left="7189" w:hanging="360"/>
      </w:pPr>
      <w:rPr>
        <w:rFonts w:ascii="Wingdings" w:hAnsi="Wingdings" w:hint="default"/>
      </w:rPr>
    </w:lvl>
  </w:abstractNum>
  <w:abstractNum w:abstractNumId="21" w15:restartNumberingAfterBreak="0">
    <w:nsid w:val="54772DC6"/>
    <w:multiLevelType w:val="hybridMultilevel"/>
    <w:tmpl w:val="FFFFFFFF"/>
    <w:lvl w:ilvl="0" w:tplc="576C46B8">
      <w:start w:val="1"/>
      <w:numFmt w:val="bullet"/>
      <w:lvlText w:val="-"/>
      <w:lvlJc w:val="left"/>
      <w:pPr>
        <w:ind w:left="1429" w:hanging="360"/>
      </w:pPr>
      <w:rPr>
        <w:rFonts w:ascii="Aptos" w:hAnsi="Aptos" w:hint="default"/>
      </w:rPr>
    </w:lvl>
    <w:lvl w:ilvl="1" w:tplc="58BECC62">
      <w:start w:val="1"/>
      <w:numFmt w:val="bullet"/>
      <w:lvlText w:val="o"/>
      <w:lvlJc w:val="left"/>
      <w:pPr>
        <w:ind w:left="2149" w:hanging="360"/>
      </w:pPr>
      <w:rPr>
        <w:rFonts w:ascii="Courier New" w:hAnsi="Courier New" w:hint="default"/>
      </w:rPr>
    </w:lvl>
    <w:lvl w:ilvl="2" w:tplc="6AB88C70">
      <w:start w:val="1"/>
      <w:numFmt w:val="bullet"/>
      <w:lvlText w:val=""/>
      <w:lvlJc w:val="left"/>
      <w:pPr>
        <w:ind w:left="2869" w:hanging="360"/>
      </w:pPr>
      <w:rPr>
        <w:rFonts w:ascii="Wingdings" w:hAnsi="Wingdings" w:hint="default"/>
      </w:rPr>
    </w:lvl>
    <w:lvl w:ilvl="3" w:tplc="3F52AC58">
      <w:start w:val="1"/>
      <w:numFmt w:val="bullet"/>
      <w:lvlText w:val=""/>
      <w:lvlJc w:val="left"/>
      <w:pPr>
        <w:ind w:left="3589" w:hanging="360"/>
      </w:pPr>
      <w:rPr>
        <w:rFonts w:ascii="Symbol" w:hAnsi="Symbol" w:hint="default"/>
      </w:rPr>
    </w:lvl>
    <w:lvl w:ilvl="4" w:tplc="5D06050A">
      <w:start w:val="1"/>
      <w:numFmt w:val="bullet"/>
      <w:lvlText w:val="o"/>
      <w:lvlJc w:val="left"/>
      <w:pPr>
        <w:ind w:left="4309" w:hanging="360"/>
      </w:pPr>
      <w:rPr>
        <w:rFonts w:ascii="Courier New" w:hAnsi="Courier New" w:hint="default"/>
      </w:rPr>
    </w:lvl>
    <w:lvl w:ilvl="5" w:tplc="BB36A712">
      <w:start w:val="1"/>
      <w:numFmt w:val="bullet"/>
      <w:lvlText w:val=""/>
      <w:lvlJc w:val="left"/>
      <w:pPr>
        <w:ind w:left="5029" w:hanging="360"/>
      </w:pPr>
      <w:rPr>
        <w:rFonts w:ascii="Wingdings" w:hAnsi="Wingdings" w:hint="default"/>
      </w:rPr>
    </w:lvl>
    <w:lvl w:ilvl="6" w:tplc="DD46452E">
      <w:start w:val="1"/>
      <w:numFmt w:val="bullet"/>
      <w:lvlText w:val=""/>
      <w:lvlJc w:val="left"/>
      <w:pPr>
        <w:ind w:left="5749" w:hanging="360"/>
      </w:pPr>
      <w:rPr>
        <w:rFonts w:ascii="Symbol" w:hAnsi="Symbol" w:hint="default"/>
      </w:rPr>
    </w:lvl>
    <w:lvl w:ilvl="7" w:tplc="8004BDE6">
      <w:start w:val="1"/>
      <w:numFmt w:val="bullet"/>
      <w:lvlText w:val="o"/>
      <w:lvlJc w:val="left"/>
      <w:pPr>
        <w:ind w:left="6469" w:hanging="360"/>
      </w:pPr>
      <w:rPr>
        <w:rFonts w:ascii="Courier New" w:hAnsi="Courier New" w:hint="default"/>
      </w:rPr>
    </w:lvl>
    <w:lvl w:ilvl="8" w:tplc="D1A0A486">
      <w:start w:val="1"/>
      <w:numFmt w:val="bullet"/>
      <w:lvlText w:val=""/>
      <w:lvlJc w:val="left"/>
      <w:pPr>
        <w:ind w:left="7189" w:hanging="360"/>
      </w:pPr>
      <w:rPr>
        <w:rFonts w:ascii="Wingdings" w:hAnsi="Wingdings" w:hint="default"/>
      </w:rPr>
    </w:lvl>
  </w:abstractNum>
  <w:abstractNum w:abstractNumId="22" w15:restartNumberingAfterBreak="0">
    <w:nsid w:val="56CC1E78"/>
    <w:multiLevelType w:val="hybridMultilevel"/>
    <w:tmpl w:val="8A3EF7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BBA791"/>
    <w:multiLevelType w:val="hybridMultilevel"/>
    <w:tmpl w:val="FFFFFFFF"/>
    <w:lvl w:ilvl="0" w:tplc="79C85AD2">
      <w:start w:val="1"/>
      <w:numFmt w:val="bullet"/>
      <w:lvlText w:val="-"/>
      <w:lvlJc w:val="left"/>
      <w:pPr>
        <w:ind w:left="1440" w:hanging="360"/>
      </w:pPr>
      <w:rPr>
        <w:rFonts w:ascii="Aptos" w:hAnsi="Aptos" w:hint="default"/>
      </w:rPr>
    </w:lvl>
    <w:lvl w:ilvl="1" w:tplc="856636FA">
      <w:start w:val="1"/>
      <w:numFmt w:val="bullet"/>
      <w:lvlText w:val="o"/>
      <w:lvlJc w:val="left"/>
      <w:pPr>
        <w:ind w:left="2160" w:hanging="360"/>
      </w:pPr>
      <w:rPr>
        <w:rFonts w:ascii="Courier New" w:hAnsi="Courier New" w:hint="default"/>
      </w:rPr>
    </w:lvl>
    <w:lvl w:ilvl="2" w:tplc="853A6658">
      <w:start w:val="1"/>
      <w:numFmt w:val="bullet"/>
      <w:lvlText w:val=""/>
      <w:lvlJc w:val="left"/>
      <w:pPr>
        <w:ind w:left="2880" w:hanging="360"/>
      </w:pPr>
      <w:rPr>
        <w:rFonts w:ascii="Wingdings" w:hAnsi="Wingdings" w:hint="default"/>
      </w:rPr>
    </w:lvl>
    <w:lvl w:ilvl="3" w:tplc="AB62804E">
      <w:start w:val="1"/>
      <w:numFmt w:val="bullet"/>
      <w:lvlText w:val=""/>
      <w:lvlJc w:val="left"/>
      <w:pPr>
        <w:ind w:left="3600" w:hanging="360"/>
      </w:pPr>
      <w:rPr>
        <w:rFonts w:ascii="Symbol" w:hAnsi="Symbol" w:hint="default"/>
      </w:rPr>
    </w:lvl>
    <w:lvl w:ilvl="4" w:tplc="A2B2029C">
      <w:start w:val="1"/>
      <w:numFmt w:val="bullet"/>
      <w:lvlText w:val="o"/>
      <w:lvlJc w:val="left"/>
      <w:pPr>
        <w:ind w:left="4320" w:hanging="360"/>
      </w:pPr>
      <w:rPr>
        <w:rFonts w:ascii="Courier New" w:hAnsi="Courier New" w:hint="default"/>
      </w:rPr>
    </w:lvl>
    <w:lvl w:ilvl="5" w:tplc="5F54B072">
      <w:start w:val="1"/>
      <w:numFmt w:val="bullet"/>
      <w:lvlText w:val=""/>
      <w:lvlJc w:val="left"/>
      <w:pPr>
        <w:ind w:left="5040" w:hanging="360"/>
      </w:pPr>
      <w:rPr>
        <w:rFonts w:ascii="Wingdings" w:hAnsi="Wingdings" w:hint="default"/>
      </w:rPr>
    </w:lvl>
    <w:lvl w:ilvl="6" w:tplc="A752941E">
      <w:start w:val="1"/>
      <w:numFmt w:val="bullet"/>
      <w:lvlText w:val=""/>
      <w:lvlJc w:val="left"/>
      <w:pPr>
        <w:ind w:left="5760" w:hanging="360"/>
      </w:pPr>
      <w:rPr>
        <w:rFonts w:ascii="Symbol" w:hAnsi="Symbol" w:hint="default"/>
      </w:rPr>
    </w:lvl>
    <w:lvl w:ilvl="7" w:tplc="B64AC55C">
      <w:start w:val="1"/>
      <w:numFmt w:val="bullet"/>
      <w:lvlText w:val="o"/>
      <w:lvlJc w:val="left"/>
      <w:pPr>
        <w:ind w:left="6480" w:hanging="360"/>
      </w:pPr>
      <w:rPr>
        <w:rFonts w:ascii="Courier New" w:hAnsi="Courier New" w:hint="default"/>
      </w:rPr>
    </w:lvl>
    <w:lvl w:ilvl="8" w:tplc="0ED68A88">
      <w:start w:val="1"/>
      <w:numFmt w:val="bullet"/>
      <w:lvlText w:val=""/>
      <w:lvlJc w:val="left"/>
      <w:pPr>
        <w:ind w:left="7200" w:hanging="360"/>
      </w:pPr>
      <w:rPr>
        <w:rFonts w:ascii="Wingdings" w:hAnsi="Wingdings" w:hint="default"/>
      </w:rPr>
    </w:lvl>
  </w:abstractNum>
  <w:abstractNum w:abstractNumId="24" w15:restartNumberingAfterBreak="0">
    <w:nsid w:val="5B68A32B"/>
    <w:multiLevelType w:val="hybridMultilevel"/>
    <w:tmpl w:val="FFFFFFFF"/>
    <w:lvl w:ilvl="0" w:tplc="C9E86EBE">
      <w:start w:val="1"/>
      <w:numFmt w:val="bullet"/>
      <w:lvlText w:val="-"/>
      <w:lvlJc w:val="left"/>
      <w:pPr>
        <w:ind w:left="1429" w:hanging="360"/>
      </w:pPr>
      <w:rPr>
        <w:rFonts w:ascii="Aptos" w:hAnsi="Aptos" w:hint="default"/>
      </w:rPr>
    </w:lvl>
    <w:lvl w:ilvl="1" w:tplc="DD6C0EEE">
      <w:start w:val="1"/>
      <w:numFmt w:val="bullet"/>
      <w:lvlText w:val="o"/>
      <w:lvlJc w:val="left"/>
      <w:pPr>
        <w:ind w:left="2149" w:hanging="360"/>
      </w:pPr>
      <w:rPr>
        <w:rFonts w:ascii="Courier New" w:hAnsi="Courier New" w:hint="default"/>
      </w:rPr>
    </w:lvl>
    <w:lvl w:ilvl="2" w:tplc="335E22F8">
      <w:start w:val="1"/>
      <w:numFmt w:val="bullet"/>
      <w:lvlText w:val=""/>
      <w:lvlJc w:val="left"/>
      <w:pPr>
        <w:ind w:left="2869" w:hanging="360"/>
      </w:pPr>
      <w:rPr>
        <w:rFonts w:ascii="Wingdings" w:hAnsi="Wingdings" w:hint="default"/>
      </w:rPr>
    </w:lvl>
    <w:lvl w:ilvl="3" w:tplc="FF142F36">
      <w:start w:val="1"/>
      <w:numFmt w:val="bullet"/>
      <w:lvlText w:val=""/>
      <w:lvlJc w:val="left"/>
      <w:pPr>
        <w:ind w:left="3589" w:hanging="360"/>
      </w:pPr>
      <w:rPr>
        <w:rFonts w:ascii="Symbol" w:hAnsi="Symbol" w:hint="default"/>
      </w:rPr>
    </w:lvl>
    <w:lvl w:ilvl="4" w:tplc="9EBE5C5C">
      <w:start w:val="1"/>
      <w:numFmt w:val="bullet"/>
      <w:lvlText w:val="o"/>
      <w:lvlJc w:val="left"/>
      <w:pPr>
        <w:ind w:left="4309" w:hanging="360"/>
      </w:pPr>
      <w:rPr>
        <w:rFonts w:ascii="Courier New" w:hAnsi="Courier New" w:hint="default"/>
      </w:rPr>
    </w:lvl>
    <w:lvl w:ilvl="5" w:tplc="D1D2FFFA">
      <w:start w:val="1"/>
      <w:numFmt w:val="bullet"/>
      <w:lvlText w:val=""/>
      <w:lvlJc w:val="left"/>
      <w:pPr>
        <w:ind w:left="5029" w:hanging="360"/>
      </w:pPr>
      <w:rPr>
        <w:rFonts w:ascii="Wingdings" w:hAnsi="Wingdings" w:hint="default"/>
      </w:rPr>
    </w:lvl>
    <w:lvl w:ilvl="6" w:tplc="E3026C14">
      <w:start w:val="1"/>
      <w:numFmt w:val="bullet"/>
      <w:lvlText w:val=""/>
      <w:lvlJc w:val="left"/>
      <w:pPr>
        <w:ind w:left="5749" w:hanging="360"/>
      </w:pPr>
      <w:rPr>
        <w:rFonts w:ascii="Symbol" w:hAnsi="Symbol" w:hint="default"/>
      </w:rPr>
    </w:lvl>
    <w:lvl w:ilvl="7" w:tplc="CFA80C02">
      <w:start w:val="1"/>
      <w:numFmt w:val="bullet"/>
      <w:lvlText w:val="o"/>
      <w:lvlJc w:val="left"/>
      <w:pPr>
        <w:ind w:left="6469" w:hanging="360"/>
      </w:pPr>
      <w:rPr>
        <w:rFonts w:ascii="Courier New" w:hAnsi="Courier New" w:hint="default"/>
      </w:rPr>
    </w:lvl>
    <w:lvl w:ilvl="8" w:tplc="FF54CADA">
      <w:start w:val="1"/>
      <w:numFmt w:val="bullet"/>
      <w:lvlText w:val=""/>
      <w:lvlJc w:val="left"/>
      <w:pPr>
        <w:ind w:left="7189" w:hanging="360"/>
      </w:pPr>
      <w:rPr>
        <w:rFonts w:ascii="Wingdings" w:hAnsi="Wingdings" w:hint="default"/>
      </w:rPr>
    </w:lvl>
  </w:abstractNum>
  <w:abstractNum w:abstractNumId="25" w15:restartNumberingAfterBreak="0">
    <w:nsid w:val="5BE34B11"/>
    <w:multiLevelType w:val="hybridMultilevel"/>
    <w:tmpl w:val="FFFFFFFF"/>
    <w:lvl w:ilvl="0" w:tplc="77E27956">
      <w:start w:val="1"/>
      <w:numFmt w:val="bullet"/>
      <w:lvlText w:val="-"/>
      <w:lvlJc w:val="left"/>
      <w:pPr>
        <w:ind w:left="1429" w:hanging="360"/>
      </w:pPr>
      <w:rPr>
        <w:rFonts w:ascii="Aptos" w:hAnsi="Aptos" w:hint="default"/>
      </w:rPr>
    </w:lvl>
    <w:lvl w:ilvl="1" w:tplc="7E424D96">
      <w:start w:val="1"/>
      <w:numFmt w:val="bullet"/>
      <w:lvlText w:val="o"/>
      <w:lvlJc w:val="left"/>
      <w:pPr>
        <w:ind w:left="2149" w:hanging="360"/>
      </w:pPr>
      <w:rPr>
        <w:rFonts w:ascii="Courier New" w:hAnsi="Courier New" w:hint="default"/>
      </w:rPr>
    </w:lvl>
    <w:lvl w:ilvl="2" w:tplc="F7901B96">
      <w:start w:val="1"/>
      <w:numFmt w:val="bullet"/>
      <w:lvlText w:val=""/>
      <w:lvlJc w:val="left"/>
      <w:pPr>
        <w:ind w:left="2869" w:hanging="360"/>
      </w:pPr>
      <w:rPr>
        <w:rFonts w:ascii="Wingdings" w:hAnsi="Wingdings" w:hint="default"/>
      </w:rPr>
    </w:lvl>
    <w:lvl w:ilvl="3" w:tplc="96B65166">
      <w:start w:val="1"/>
      <w:numFmt w:val="bullet"/>
      <w:lvlText w:val=""/>
      <w:lvlJc w:val="left"/>
      <w:pPr>
        <w:ind w:left="3589" w:hanging="360"/>
      </w:pPr>
      <w:rPr>
        <w:rFonts w:ascii="Symbol" w:hAnsi="Symbol" w:hint="default"/>
      </w:rPr>
    </w:lvl>
    <w:lvl w:ilvl="4" w:tplc="0D442858">
      <w:start w:val="1"/>
      <w:numFmt w:val="bullet"/>
      <w:lvlText w:val="o"/>
      <w:lvlJc w:val="left"/>
      <w:pPr>
        <w:ind w:left="4309" w:hanging="360"/>
      </w:pPr>
      <w:rPr>
        <w:rFonts w:ascii="Courier New" w:hAnsi="Courier New" w:hint="default"/>
      </w:rPr>
    </w:lvl>
    <w:lvl w:ilvl="5" w:tplc="0CF45E98">
      <w:start w:val="1"/>
      <w:numFmt w:val="bullet"/>
      <w:lvlText w:val=""/>
      <w:lvlJc w:val="left"/>
      <w:pPr>
        <w:ind w:left="5029" w:hanging="360"/>
      </w:pPr>
      <w:rPr>
        <w:rFonts w:ascii="Wingdings" w:hAnsi="Wingdings" w:hint="default"/>
      </w:rPr>
    </w:lvl>
    <w:lvl w:ilvl="6" w:tplc="68E48E66">
      <w:start w:val="1"/>
      <w:numFmt w:val="bullet"/>
      <w:lvlText w:val=""/>
      <w:lvlJc w:val="left"/>
      <w:pPr>
        <w:ind w:left="5749" w:hanging="360"/>
      </w:pPr>
      <w:rPr>
        <w:rFonts w:ascii="Symbol" w:hAnsi="Symbol" w:hint="default"/>
      </w:rPr>
    </w:lvl>
    <w:lvl w:ilvl="7" w:tplc="4290237A">
      <w:start w:val="1"/>
      <w:numFmt w:val="bullet"/>
      <w:lvlText w:val="o"/>
      <w:lvlJc w:val="left"/>
      <w:pPr>
        <w:ind w:left="6469" w:hanging="360"/>
      </w:pPr>
      <w:rPr>
        <w:rFonts w:ascii="Courier New" w:hAnsi="Courier New" w:hint="default"/>
      </w:rPr>
    </w:lvl>
    <w:lvl w:ilvl="8" w:tplc="815625D6">
      <w:start w:val="1"/>
      <w:numFmt w:val="bullet"/>
      <w:lvlText w:val=""/>
      <w:lvlJc w:val="left"/>
      <w:pPr>
        <w:ind w:left="7189" w:hanging="360"/>
      </w:pPr>
      <w:rPr>
        <w:rFonts w:ascii="Wingdings" w:hAnsi="Wingdings" w:hint="default"/>
      </w:rPr>
    </w:lvl>
  </w:abstractNum>
  <w:abstractNum w:abstractNumId="26" w15:restartNumberingAfterBreak="0">
    <w:nsid w:val="603922A6"/>
    <w:multiLevelType w:val="multilevel"/>
    <w:tmpl w:val="C64A9D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0F79A1A"/>
    <w:multiLevelType w:val="hybridMultilevel"/>
    <w:tmpl w:val="FFFFFFFF"/>
    <w:lvl w:ilvl="0" w:tplc="841A61C6">
      <w:start w:val="1"/>
      <w:numFmt w:val="bullet"/>
      <w:lvlText w:val="-"/>
      <w:lvlJc w:val="left"/>
      <w:pPr>
        <w:ind w:left="1429" w:hanging="360"/>
      </w:pPr>
      <w:rPr>
        <w:rFonts w:ascii="Aptos" w:hAnsi="Aptos" w:hint="default"/>
      </w:rPr>
    </w:lvl>
    <w:lvl w:ilvl="1" w:tplc="86143560">
      <w:start w:val="1"/>
      <w:numFmt w:val="bullet"/>
      <w:lvlText w:val="o"/>
      <w:lvlJc w:val="left"/>
      <w:pPr>
        <w:ind w:left="2149" w:hanging="360"/>
      </w:pPr>
      <w:rPr>
        <w:rFonts w:ascii="Courier New" w:hAnsi="Courier New" w:hint="default"/>
      </w:rPr>
    </w:lvl>
    <w:lvl w:ilvl="2" w:tplc="1E3C6134">
      <w:start w:val="1"/>
      <w:numFmt w:val="bullet"/>
      <w:lvlText w:val=""/>
      <w:lvlJc w:val="left"/>
      <w:pPr>
        <w:ind w:left="2869" w:hanging="360"/>
      </w:pPr>
      <w:rPr>
        <w:rFonts w:ascii="Wingdings" w:hAnsi="Wingdings" w:hint="default"/>
      </w:rPr>
    </w:lvl>
    <w:lvl w:ilvl="3" w:tplc="7696B934">
      <w:start w:val="1"/>
      <w:numFmt w:val="bullet"/>
      <w:lvlText w:val=""/>
      <w:lvlJc w:val="left"/>
      <w:pPr>
        <w:ind w:left="3589" w:hanging="360"/>
      </w:pPr>
      <w:rPr>
        <w:rFonts w:ascii="Symbol" w:hAnsi="Symbol" w:hint="default"/>
      </w:rPr>
    </w:lvl>
    <w:lvl w:ilvl="4" w:tplc="8618E4F2">
      <w:start w:val="1"/>
      <w:numFmt w:val="bullet"/>
      <w:lvlText w:val="o"/>
      <w:lvlJc w:val="left"/>
      <w:pPr>
        <w:ind w:left="4309" w:hanging="360"/>
      </w:pPr>
      <w:rPr>
        <w:rFonts w:ascii="Courier New" w:hAnsi="Courier New" w:hint="default"/>
      </w:rPr>
    </w:lvl>
    <w:lvl w:ilvl="5" w:tplc="DF0A11B6">
      <w:start w:val="1"/>
      <w:numFmt w:val="bullet"/>
      <w:lvlText w:val=""/>
      <w:lvlJc w:val="left"/>
      <w:pPr>
        <w:ind w:left="5029" w:hanging="360"/>
      </w:pPr>
      <w:rPr>
        <w:rFonts w:ascii="Wingdings" w:hAnsi="Wingdings" w:hint="default"/>
      </w:rPr>
    </w:lvl>
    <w:lvl w:ilvl="6" w:tplc="F2E6EBA6">
      <w:start w:val="1"/>
      <w:numFmt w:val="bullet"/>
      <w:lvlText w:val=""/>
      <w:lvlJc w:val="left"/>
      <w:pPr>
        <w:ind w:left="5749" w:hanging="360"/>
      </w:pPr>
      <w:rPr>
        <w:rFonts w:ascii="Symbol" w:hAnsi="Symbol" w:hint="default"/>
      </w:rPr>
    </w:lvl>
    <w:lvl w:ilvl="7" w:tplc="043602F4">
      <w:start w:val="1"/>
      <w:numFmt w:val="bullet"/>
      <w:lvlText w:val="o"/>
      <w:lvlJc w:val="left"/>
      <w:pPr>
        <w:ind w:left="6469" w:hanging="360"/>
      </w:pPr>
      <w:rPr>
        <w:rFonts w:ascii="Courier New" w:hAnsi="Courier New" w:hint="default"/>
      </w:rPr>
    </w:lvl>
    <w:lvl w:ilvl="8" w:tplc="8E560EF0">
      <w:start w:val="1"/>
      <w:numFmt w:val="bullet"/>
      <w:lvlText w:val=""/>
      <w:lvlJc w:val="left"/>
      <w:pPr>
        <w:ind w:left="7189" w:hanging="360"/>
      </w:pPr>
      <w:rPr>
        <w:rFonts w:ascii="Wingdings" w:hAnsi="Wingdings" w:hint="default"/>
      </w:rPr>
    </w:lvl>
  </w:abstractNum>
  <w:abstractNum w:abstractNumId="28" w15:restartNumberingAfterBreak="0">
    <w:nsid w:val="61E5570F"/>
    <w:multiLevelType w:val="multilevel"/>
    <w:tmpl w:val="161440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625BC1D9"/>
    <w:multiLevelType w:val="hybridMultilevel"/>
    <w:tmpl w:val="FFFFFFFF"/>
    <w:lvl w:ilvl="0" w:tplc="25D4A250">
      <w:start w:val="1"/>
      <w:numFmt w:val="bullet"/>
      <w:lvlText w:val="-"/>
      <w:lvlJc w:val="left"/>
      <w:pPr>
        <w:ind w:left="1429" w:hanging="360"/>
      </w:pPr>
      <w:rPr>
        <w:rFonts w:ascii="Aptos" w:hAnsi="Aptos" w:hint="default"/>
      </w:rPr>
    </w:lvl>
    <w:lvl w:ilvl="1" w:tplc="7BDAB80E">
      <w:start w:val="1"/>
      <w:numFmt w:val="bullet"/>
      <w:lvlText w:val="o"/>
      <w:lvlJc w:val="left"/>
      <w:pPr>
        <w:ind w:left="2149" w:hanging="360"/>
      </w:pPr>
      <w:rPr>
        <w:rFonts w:ascii="Courier New" w:hAnsi="Courier New" w:hint="default"/>
      </w:rPr>
    </w:lvl>
    <w:lvl w:ilvl="2" w:tplc="9F62DDEC">
      <w:start w:val="1"/>
      <w:numFmt w:val="bullet"/>
      <w:lvlText w:val=""/>
      <w:lvlJc w:val="left"/>
      <w:pPr>
        <w:ind w:left="2869" w:hanging="360"/>
      </w:pPr>
      <w:rPr>
        <w:rFonts w:ascii="Wingdings" w:hAnsi="Wingdings" w:hint="default"/>
      </w:rPr>
    </w:lvl>
    <w:lvl w:ilvl="3" w:tplc="4E32408E">
      <w:start w:val="1"/>
      <w:numFmt w:val="bullet"/>
      <w:lvlText w:val=""/>
      <w:lvlJc w:val="left"/>
      <w:pPr>
        <w:ind w:left="3589" w:hanging="360"/>
      </w:pPr>
      <w:rPr>
        <w:rFonts w:ascii="Symbol" w:hAnsi="Symbol" w:hint="default"/>
      </w:rPr>
    </w:lvl>
    <w:lvl w:ilvl="4" w:tplc="E03045C0">
      <w:start w:val="1"/>
      <w:numFmt w:val="bullet"/>
      <w:lvlText w:val="o"/>
      <w:lvlJc w:val="left"/>
      <w:pPr>
        <w:ind w:left="4309" w:hanging="360"/>
      </w:pPr>
      <w:rPr>
        <w:rFonts w:ascii="Courier New" w:hAnsi="Courier New" w:hint="default"/>
      </w:rPr>
    </w:lvl>
    <w:lvl w:ilvl="5" w:tplc="6554B0E4">
      <w:start w:val="1"/>
      <w:numFmt w:val="bullet"/>
      <w:lvlText w:val=""/>
      <w:lvlJc w:val="left"/>
      <w:pPr>
        <w:ind w:left="5029" w:hanging="360"/>
      </w:pPr>
      <w:rPr>
        <w:rFonts w:ascii="Wingdings" w:hAnsi="Wingdings" w:hint="default"/>
      </w:rPr>
    </w:lvl>
    <w:lvl w:ilvl="6" w:tplc="C8CA637C">
      <w:start w:val="1"/>
      <w:numFmt w:val="bullet"/>
      <w:lvlText w:val=""/>
      <w:lvlJc w:val="left"/>
      <w:pPr>
        <w:ind w:left="5749" w:hanging="360"/>
      </w:pPr>
      <w:rPr>
        <w:rFonts w:ascii="Symbol" w:hAnsi="Symbol" w:hint="default"/>
      </w:rPr>
    </w:lvl>
    <w:lvl w:ilvl="7" w:tplc="F8126DAA">
      <w:start w:val="1"/>
      <w:numFmt w:val="bullet"/>
      <w:lvlText w:val="o"/>
      <w:lvlJc w:val="left"/>
      <w:pPr>
        <w:ind w:left="6469" w:hanging="360"/>
      </w:pPr>
      <w:rPr>
        <w:rFonts w:ascii="Courier New" w:hAnsi="Courier New" w:hint="default"/>
      </w:rPr>
    </w:lvl>
    <w:lvl w:ilvl="8" w:tplc="89587990">
      <w:start w:val="1"/>
      <w:numFmt w:val="bullet"/>
      <w:lvlText w:val=""/>
      <w:lvlJc w:val="left"/>
      <w:pPr>
        <w:ind w:left="7189" w:hanging="360"/>
      </w:pPr>
      <w:rPr>
        <w:rFonts w:ascii="Wingdings" w:hAnsi="Wingdings" w:hint="default"/>
      </w:rPr>
    </w:lvl>
  </w:abstractNum>
  <w:abstractNum w:abstractNumId="30" w15:restartNumberingAfterBreak="0">
    <w:nsid w:val="64E7CC07"/>
    <w:multiLevelType w:val="hybridMultilevel"/>
    <w:tmpl w:val="FFFFFFFF"/>
    <w:lvl w:ilvl="0" w:tplc="68FAB174">
      <w:start w:val="1"/>
      <w:numFmt w:val="bullet"/>
      <w:lvlText w:val="-"/>
      <w:lvlJc w:val="left"/>
      <w:pPr>
        <w:ind w:left="1429" w:hanging="360"/>
      </w:pPr>
      <w:rPr>
        <w:rFonts w:ascii="Aptos" w:hAnsi="Aptos" w:hint="default"/>
      </w:rPr>
    </w:lvl>
    <w:lvl w:ilvl="1" w:tplc="60368A88">
      <w:start w:val="1"/>
      <w:numFmt w:val="bullet"/>
      <w:lvlText w:val="o"/>
      <w:lvlJc w:val="left"/>
      <w:pPr>
        <w:ind w:left="2149" w:hanging="360"/>
      </w:pPr>
      <w:rPr>
        <w:rFonts w:ascii="Courier New" w:hAnsi="Courier New" w:hint="default"/>
      </w:rPr>
    </w:lvl>
    <w:lvl w:ilvl="2" w:tplc="FB6035D0">
      <w:start w:val="1"/>
      <w:numFmt w:val="bullet"/>
      <w:lvlText w:val=""/>
      <w:lvlJc w:val="left"/>
      <w:pPr>
        <w:ind w:left="2869" w:hanging="360"/>
      </w:pPr>
      <w:rPr>
        <w:rFonts w:ascii="Wingdings" w:hAnsi="Wingdings" w:hint="default"/>
      </w:rPr>
    </w:lvl>
    <w:lvl w:ilvl="3" w:tplc="CAFA4D46">
      <w:start w:val="1"/>
      <w:numFmt w:val="bullet"/>
      <w:lvlText w:val=""/>
      <w:lvlJc w:val="left"/>
      <w:pPr>
        <w:ind w:left="3589" w:hanging="360"/>
      </w:pPr>
      <w:rPr>
        <w:rFonts w:ascii="Symbol" w:hAnsi="Symbol" w:hint="default"/>
      </w:rPr>
    </w:lvl>
    <w:lvl w:ilvl="4" w:tplc="FEF21D3E">
      <w:start w:val="1"/>
      <w:numFmt w:val="bullet"/>
      <w:lvlText w:val="o"/>
      <w:lvlJc w:val="left"/>
      <w:pPr>
        <w:ind w:left="4309" w:hanging="360"/>
      </w:pPr>
      <w:rPr>
        <w:rFonts w:ascii="Courier New" w:hAnsi="Courier New" w:hint="default"/>
      </w:rPr>
    </w:lvl>
    <w:lvl w:ilvl="5" w:tplc="427A97A0">
      <w:start w:val="1"/>
      <w:numFmt w:val="bullet"/>
      <w:lvlText w:val=""/>
      <w:lvlJc w:val="left"/>
      <w:pPr>
        <w:ind w:left="5029" w:hanging="360"/>
      </w:pPr>
      <w:rPr>
        <w:rFonts w:ascii="Wingdings" w:hAnsi="Wingdings" w:hint="default"/>
      </w:rPr>
    </w:lvl>
    <w:lvl w:ilvl="6" w:tplc="72407456">
      <w:start w:val="1"/>
      <w:numFmt w:val="bullet"/>
      <w:lvlText w:val=""/>
      <w:lvlJc w:val="left"/>
      <w:pPr>
        <w:ind w:left="5749" w:hanging="360"/>
      </w:pPr>
      <w:rPr>
        <w:rFonts w:ascii="Symbol" w:hAnsi="Symbol" w:hint="default"/>
      </w:rPr>
    </w:lvl>
    <w:lvl w:ilvl="7" w:tplc="7A00D51C">
      <w:start w:val="1"/>
      <w:numFmt w:val="bullet"/>
      <w:lvlText w:val="o"/>
      <w:lvlJc w:val="left"/>
      <w:pPr>
        <w:ind w:left="6469" w:hanging="360"/>
      </w:pPr>
      <w:rPr>
        <w:rFonts w:ascii="Courier New" w:hAnsi="Courier New" w:hint="default"/>
      </w:rPr>
    </w:lvl>
    <w:lvl w:ilvl="8" w:tplc="296212D0">
      <w:start w:val="1"/>
      <w:numFmt w:val="bullet"/>
      <w:lvlText w:val=""/>
      <w:lvlJc w:val="left"/>
      <w:pPr>
        <w:ind w:left="7189" w:hanging="360"/>
      </w:pPr>
      <w:rPr>
        <w:rFonts w:ascii="Wingdings" w:hAnsi="Wingdings" w:hint="default"/>
      </w:rPr>
    </w:lvl>
  </w:abstractNum>
  <w:abstractNum w:abstractNumId="31" w15:restartNumberingAfterBreak="0">
    <w:nsid w:val="64FB8AF7"/>
    <w:multiLevelType w:val="hybridMultilevel"/>
    <w:tmpl w:val="FFFFFFFF"/>
    <w:lvl w:ilvl="0" w:tplc="3AF407EA">
      <w:start w:val="1"/>
      <w:numFmt w:val="bullet"/>
      <w:lvlText w:val="-"/>
      <w:lvlJc w:val="left"/>
      <w:pPr>
        <w:ind w:left="1440" w:hanging="360"/>
      </w:pPr>
      <w:rPr>
        <w:rFonts w:ascii="Aptos" w:hAnsi="Aptos" w:hint="default"/>
      </w:rPr>
    </w:lvl>
    <w:lvl w:ilvl="1" w:tplc="0ED8E8D8">
      <w:start w:val="1"/>
      <w:numFmt w:val="bullet"/>
      <w:lvlText w:val="o"/>
      <w:lvlJc w:val="left"/>
      <w:pPr>
        <w:ind w:left="2160" w:hanging="360"/>
      </w:pPr>
      <w:rPr>
        <w:rFonts w:ascii="Courier New" w:hAnsi="Courier New" w:hint="default"/>
      </w:rPr>
    </w:lvl>
    <w:lvl w:ilvl="2" w:tplc="55588938">
      <w:start w:val="1"/>
      <w:numFmt w:val="bullet"/>
      <w:lvlText w:val=""/>
      <w:lvlJc w:val="left"/>
      <w:pPr>
        <w:ind w:left="2880" w:hanging="360"/>
      </w:pPr>
      <w:rPr>
        <w:rFonts w:ascii="Wingdings" w:hAnsi="Wingdings" w:hint="default"/>
      </w:rPr>
    </w:lvl>
    <w:lvl w:ilvl="3" w:tplc="A95A86DE">
      <w:start w:val="1"/>
      <w:numFmt w:val="bullet"/>
      <w:lvlText w:val=""/>
      <w:lvlJc w:val="left"/>
      <w:pPr>
        <w:ind w:left="3600" w:hanging="360"/>
      </w:pPr>
      <w:rPr>
        <w:rFonts w:ascii="Symbol" w:hAnsi="Symbol" w:hint="default"/>
      </w:rPr>
    </w:lvl>
    <w:lvl w:ilvl="4" w:tplc="8E48EAE6">
      <w:start w:val="1"/>
      <w:numFmt w:val="bullet"/>
      <w:lvlText w:val="o"/>
      <w:lvlJc w:val="left"/>
      <w:pPr>
        <w:ind w:left="4320" w:hanging="360"/>
      </w:pPr>
      <w:rPr>
        <w:rFonts w:ascii="Courier New" w:hAnsi="Courier New" w:hint="default"/>
      </w:rPr>
    </w:lvl>
    <w:lvl w:ilvl="5" w:tplc="2676D9DC">
      <w:start w:val="1"/>
      <w:numFmt w:val="bullet"/>
      <w:lvlText w:val=""/>
      <w:lvlJc w:val="left"/>
      <w:pPr>
        <w:ind w:left="5040" w:hanging="360"/>
      </w:pPr>
      <w:rPr>
        <w:rFonts w:ascii="Wingdings" w:hAnsi="Wingdings" w:hint="default"/>
      </w:rPr>
    </w:lvl>
    <w:lvl w:ilvl="6" w:tplc="5B74FD12">
      <w:start w:val="1"/>
      <w:numFmt w:val="bullet"/>
      <w:lvlText w:val=""/>
      <w:lvlJc w:val="left"/>
      <w:pPr>
        <w:ind w:left="5760" w:hanging="360"/>
      </w:pPr>
      <w:rPr>
        <w:rFonts w:ascii="Symbol" w:hAnsi="Symbol" w:hint="default"/>
      </w:rPr>
    </w:lvl>
    <w:lvl w:ilvl="7" w:tplc="32D0BCF0">
      <w:start w:val="1"/>
      <w:numFmt w:val="bullet"/>
      <w:lvlText w:val="o"/>
      <w:lvlJc w:val="left"/>
      <w:pPr>
        <w:ind w:left="6480" w:hanging="360"/>
      </w:pPr>
      <w:rPr>
        <w:rFonts w:ascii="Courier New" w:hAnsi="Courier New" w:hint="default"/>
      </w:rPr>
    </w:lvl>
    <w:lvl w:ilvl="8" w:tplc="D55CBBC0">
      <w:start w:val="1"/>
      <w:numFmt w:val="bullet"/>
      <w:lvlText w:val=""/>
      <w:lvlJc w:val="left"/>
      <w:pPr>
        <w:ind w:left="7200" w:hanging="360"/>
      </w:pPr>
      <w:rPr>
        <w:rFonts w:ascii="Wingdings" w:hAnsi="Wingdings" w:hint="default"/>
      </w:rPr>
    </w:lvl>
  </w:abstractNum>
  <w:abstractNum w:abstractNumId="32" w15:restartNumberingAfterBreak="0">
    <w:nsid w:val="65332D6E"/>
    <w:multiLevelType w:val="multilevel"/>
    <w:tmpl w:val="42D695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CFF69"/>
    <w:multiLevelType w:val="hybridMultilevel"/>
    <w:tmpl w:val="FFFFFFFF"/>
    <w:lvl w:ilvl="0" w:tplc="F6A265EA">
      <w:start w:val="1"/>
      <w:numFmt w:val="bullet"/>
      <w:lvlText w:val="-"/>
      <w:lvlJc w:val="left"/>
      <w:pPr>
        <w:ind w:left="1429" w:hanging="360"/>
      </w:pPr>
      <w:rPr>
        <w:rFonts w:ascii="Aptos" w:hAnsi="Aptos" w:hint="default"/>
      </w:rPr>
    </w:lvl>
    <w:lvl w:ilvl="1" w:tplc="2ECC8FD0">
      <w:start w:val="1"/>
      <w:numFmt w:val="bullet"/>
      <w:lvlText w:val="o"/>
      <w:lvlJc w:val="left"/>
      <w:pPr>
        <w:ind w:left="2149" w:hanging="360"/>
      </w:pPr>
      <w:rPr>
        <w:rFonts w:ascii="Courier New" w:hAnsi="Courier New" w:hint="default"/>
      </w:rPr>
    </w:lvl>
    <w:lvl w:ilvl="2" w:tplc="B4861B40">
      <w:start w:val="1"/>
      <w:numFmt w:val="bullet"/>
      <w:lvlText w:val=""/>
      <w:lvlJc w:val="left"/>
      <w:pPr>
        <w:ind w:left="2869" w:hanging="360"/>
      </w:pPr>
      <w:rPr>
        <w:rFonts w:ascii="Wingdings" w:hAnsi="Wingdings" w:hint="default"/>
      </w:rPr>
    </w:lvl>
    <w:lvl w:ilvl="3" w:tplc="E6028C7C">
      <w:start w:val="1"/>
      <w:numFmt w:val="bullet"/>
      <w:lvlText w:val=""/>
      <w:lvlJc w:val="left"/>
      <w:pPr>
        <w:ind w:left="3589" w:hanging="360"/>
      </w:pPr>
      <w:rPr>
        <w:rFonts w:ascii="Symbol" w:hAnsi="Symbol" w:hint="default"/>
      </w:rPr>
    </w:lvl>
    <w:lvl w:ilvl="4" w:tplc="D8CCB878">
      <w:start w:val="1"/>
      <w:numFmt w:val="bullet"/>
      <w:lvlText w:val="o"/>
      <w:lvlJc w:val="left"/>
      <w:pPr>
        <w:ind w:left="4309" w:hanging="360"/>
      </w:pPr>
      <w:rPr>
        <w:rFonts w:ascii="Courier New" w:hAnsi="Courier New" w:hint="default"/>
      </w:rPr>
    </w:lvl>
    <w:lvl w:ilvl="5" w:tplc="665086E6">
      <w:start w:val="1"/>
      <w:numFmt w:val="bullet"/>
      <w:lvlText w:val=""/>
      <w:lvlJc w:val="left"/>
      <w:pPr>
        <w:ind w:left="5029" w:hanging="360"/>
      </w:pPr>
      <w:rPr>
        <w:rFonts w:ascii="Wingdings" w:hAnsi="Wingdings" w:hint="default"/>
      </w:rPr>
    </w:lvl>
    <w:lvl w:ilvl="6" w:tplc="9E5EFF2E">
      <w:start w:val="1"/>
      <w:numFmt w:val="bullet"/>
      <w:lvlText w:val=""/>
      <w:lvlJc w:val="left"/>
      <w:pPr>
        <w:ind w:left="5749" w:hanging="360"/>
      </w:pPr>
      <w:rPr>
        <w:rFonts w:ascii="Symbol" w:hAnsi="Symbol" w:hint="default"/>
      </w:rPr>
    </w:lvl>
    <w:lvl w:ilvl="7" w:tplc="4C5E0754">
      <w:start w:val="1"/>
      <w:numFmt w:val="bullet"/>
      <w:lvlText w:val="o"/>
      <w:lvlJc w:val="left"/>
      <w:pPr>
        <w:ind w:left="6469" w:hanging="360"/>
      </w:pPr>
      <w:rPr>
        <w:rFonts w:ascii="Courier New" w:hAnsi="Courier New" w:hint="default"/>
      </w:rPr>
    </w:lvl>
    <w:lvl w:ilvl="8" w:tplc="8B967746">
      <w:start w:val="1"/>
      <w:numFmt w:val="bullet"/>
      <w:lvlText w:val=""/>
      <w:lvlJc w:val="left"/>
      <w:pPr>
        <w:ind w:left="7189" w:hanging="360"/>
      </w:pPr>
      <w:rPr>
        <w:rFonts w:ascii="Wingdings" w:hAnsi="Wingdings" w:hint="default"/>
      </w:rPr>
    </w:lvl>
  </w:abstractNum>
  <w:abstractNum w:abstractNumId="34" w15:restartNumberingAfterBreak="0">
    <w:nsid w:val="6A33C981"/>
    <w:multiLevelType w:val="hybridMultilevel"/>
    <w:tmpl w:val="FFFFFFFF"/>
    <w:lvl w:ilvl="0" w:tplc="D6E46678">
      <w:start w:val="1"/>
      <w:numFmt w:val="bullet"/>
      <w:lvlText w:val="-"/>
      <w:lvlJc w:val="left"/>
      <w:pPr>
        <w:ind w:left="1429" w:hanging="360"/>
      </w:pPr>
      <w:rPr>
        <w:rFonts w:ascii="Aptos" w:hAnsi="Aptos" w:hint="default"/>
      </w:rPr>
    </w:lvl>
    <w:lvl w:ilvl="1" w:tplc="988256BA">
      <w:start w:val="1"/>
      <w:numFmt w:val="bullet"/>
      <w:lvlText w:val="o"/>
      <w:lvlJc w:val="left"/>
      <w:pPr>
        <w:ind w:left="2149" w:hanging="360"/>
      </w:pPr>
      <w:rPr>
        <w:rFonts w:ascii="Courier New" w:hAnsi="Courier New" w:hint="default"/>
      </w:rPr>
    </w:lvl>
    <w:lvl w:ilvl="2" w:tplc="B6684270">
      <w:start w:val="1"/>
      <w:numFmt w:val="bullet"/>
      <w:lvlText w:val=""/>
      <w:lvlJc w:val="left"/>
      <w:pPr>
        <w:ind w:left="2869" w:hanging="360"/>
      </w:pPr>
      <w:rPr>
        <w:rFonts w:ascii="Wingdings" w:hAnsi="Wingdings" w:hint="default"/>
      </w:rPr>
    </w:lvl>
    <w:lvl w:ilvl="3" w:tplc="1E888F4C">
      <w:start w:val="1"/>
      <w:numFmt w:val="bullet"/>
      <w:lvlText w:val=""/>
      <w:lvlJc w:val="left"/>
      <w:pPr>
        <w:ind w:left="3589" w:hanging="360"/>
      </w:pPr>
      <w:rPr>
        <w:rFonts w:ascii="Symbol" w:hAnsi="Symbol" w:hint="default"/>
      </w:rPr>
    </w:lvl>
    <w:lvl w:ilvl="4" w:tplc="C0D0A5F2">
      <w:start w:val="1"/>
      <w:numFmt w:val="bullet"/>
      <w:lvlText w:val="o"/>
      <w:lvlJc w:val="left"/>
      <w:pPr>
        <w:ind w:left="4309" w:hanging="360"/>
      </w:pPr>
      <w:rPr>
        <w:rFonts w:ascii="Courier New" w:hAnsi="Courier New" w:hint="default"/>
      </w:rPr>
    </w:lvl>
    <w:lvl w:ilvl="5" w:tplc="DC1CD228">
      <w:start w:val="1"/>
      <w:numFmt w:val="bullet"/>
      <w:lvlText w:val=""/>
      <w:lvlJc w:val="left"/>
      <w:pPr>
        <w:ind w:left="5029" w:hanging="360"/>
      </w:pPr>
      <w:rPr>
        <w:rFonts w:ascii="Wingdings" w:hAnsi="Wingdings" w:hint="default"/>
      </w:rPr>
    </w:lvl>
    <w:lvl w:ilvl="6" w:tplc="F3722416">
      <w:start w:val="1"/>
      <w:numFmt w:val="bullet"/>
      <w:lvlText w:val=""/>
      <w:lvlJc w:val="left"/>
      <w:pPr>
        <w:ind w:left="5749" w:hanging="360"/>
      </w:pPr>
      <w:rPr>
        <w:rFonts w:ascii="Symbol" w:hAnsi="Symbol" w:hint="default"/>
      </w:rPr>
    </w:lvl>
    <w:lvl w:ilvl="7" w:tplc="A9BE79D2">
      <w:start w:val="1"/>
      <w:numFmt w:val="bullet"/>
      <w:lvlText w:val="o"/>
      <w:lvlJc w:val="left"/>
      <w:pPr>
        <w:ind w:left="6469" w:hanging="360"/>
      </w:pPr>
      <w:rPr>
        <w:rFonts w:ascii="Courier New" w:hAnsi="Courier New" w:hint="default"/>
      </w:rPr>
    </w:lvl>
    <w:lvl w:ilvl="8" w:tplc="EC06641E">
      <w:start w:val="1"/>
      <w:numFmt w:val="bullet"/>
      <w:lvlText w:val=""/>
      <w:lvlJc w:val="left"/>
      <w:pPr>
        <w:ind w:left="7189" w:hanging="360"/>
      </w:pPr>
      <w:rPr>
        <w:rFonts w:ascii="Wingdings" w:hAnsi="Wingdings" w:hint="default"/>
      </w:rPr>
    </w:lvl>
  </w:abstractNum>
  <w:abstractNum w:abstractNumId="35" w15:restartNumberingAfterBreak="0">
    <w:nsid w:val="6D304A39"/>
    <w:multiLevelType w:val="hybridMultilevel"/>
    <w:tmpl w:val="FFFFFFFF"/>
    <w:lvl w:ilvl="0" w:tplc="68FA9AB4">
      <w:start w:val="1"/>
      <w:numFmt w:val="bullet"/>
      <w:lvlText w:val="-"/>
      <w:lvlJc w:val="left"/>
      <w:pPr>
        <w:ind w:left="1429" w:hanging="360"/>
      </w:pPr>
      <w:rPr>
        <w:rFonts w:ascii="Aptos" w:hAnsi="Aptos" w:hint="default"/>
      </w:rPr>
    </w:lvl>
    <w:lvl w:ilvl="1" w:tplc="5FD6FE64">
      <w:start w:val="1"/>
      <w:numFmt w:val="bullet"/>
      <w:lvlText w:val="o"/>
      <w:lvlJc w:val="left"/>
      <w:pPr>
        <w:ind w:left="2149" w:hanging="360"/>
      </w:pPr>
      <w:rPr>
        <w:rFonts w:ascii="Courier New" w:hAnsi="Courier New" w:hint="default"/>
      </w:rPr>
    </w:lvl>
    <w:lvl w:ilvl="2" w:tplc="EC503CF2">
      <w:start w:val="1"/>
      <w:numFmt w:val="bullet"/>
      <w:lvlText w:val=""/>
      <w:lvlJc w:val="left"/>
      <w:pPr>
        <w:ind w:left="2869" w:hanging="360"/>
      </w:pPr>
      <w:rPr>
        <w:rFonts w:ascii="Wingdings" w:hAnsi="Wingdings" w:hint="default"/>
      </w:rPr>
    </w:lvl>
    <w:lvl w:ilvl="3" w:tplc="669CD460">
      <w:start w:val="1"/>
      <w:numFmt w:val="bullet"/>
      <w:lvlText w:val=""/>
      <w:lvlJc w:val="left"/>
      <w:pPr>
        <w:ind w:left="3589" w:hanging="360"/>
      </w:pPr>
      <w:rPr>
        <w:rFonts w:ascii="Symbol" w:hAnsi="Symbol" w:hint="default"/>
      </w:rPr>
    </w:lvl>
    <w:lvl w:ilvl="4" w:tplc="E50C9D1A">
      <w:start w:val="1"/>
      <w:numFmt w:val="bullet"/>
      <w:lvlText w:val="o"/>
      <w:lvlJc w:val="left"/>
      <w:pPr>
        <w:ind w:left="4309" w:hanging="360"/>
      </w:pPr>
      <w:rPr>
        <w:rFonts w:ascii="Courier New" w:hAnsi="Courier New" w:hint="default"/>
      </w:rPr>
    </w:lvl>
    <w:lvl w:ilvl="5" w:tplc="6BDC44AE">
      <w:start w:val="1"/>
      <w:numFmt w:val="bullet"/>
      <w:lvlText w:val=""/>
      <w:lvlJc w:val="left"/>
      <w:pPr>
        <w:ind w:left="5029" w:hanging="360"/>
      </w:pPr>
      <w:rPr>
        <w:rFonts w:ascii="Wingdings" w:hAnsi="Wingdings" w:hint="default"/>
      </w:rPr>
    </w:lvl>
    <w:lvl w:ilvl="6" w:tplc="48266182">
      <w:start w:val="1"/>
      <w:numFmt w:val="bullet"/>
      <w:lvlText w:val=""/>
      <w:lvlJc w:val="left"/>
      <w:pPr>
        <w:ind w:left="5749" w:hanging="360"/>
      </w:pPr>
      <w:rPr>
        <w:rFonts w:ascii="Symbol" w:hAnsi="Symbol" w:hint="default"/>
      </w:rPr>
    </w:lvl>
    <w:lvl w:ilvl="7" w:tplc="256A9B10">
      <w:start w:val="1"/>
      <w:numFmt w:val="bullet"/>
      <w:lvlText w:val="o"/>
      <w:lvlJc w:val="left"/>
      <w:pPr>
        <w:ind w:left="6469" w:hanging="360"/>
      </w:pPr>
      <w:rPr>
        <w:rFonts w:ascii="Courier New" w:hAnsi="Courier New" w:hint="default"/>
      </w:rPr>
    </w:lvl>
    <w:lvl w:ilvl="8" w:tplc="490E33D0">
      <w:start w:val="1"/>
      <w:numFmt w:val="bullet"/>
      <w:lvlText w:val=""/>
      <w:lvlJc w:val="left"/>
      <w:pPr>
        <w:ind w:left="7189" w:hanging="360"/>
      </w:pPr>
      <w:rPr>
        <w:rFonts w:ascii="Wingdings" w:hAnsi="Wingdings" w:hint="default"/>
      </w:rPr>
    </w:lvl>
  </w:abstractNum>
  <w:abstractNum w:abstractNumId="36" w15:restartNumberingAfterBreak="0">
    <w:nsid w:val="6E9C2D78"/>
    <w:multiLevelType w:val="multilevel"/>
    <w:tmpl w:val="33583AC4"/>
    <w:lvl w:ilvl="0">
      <w:start w:val="2"/>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C1A6C7"/>
    <w:multiLevelType w:val="hybridMultilevel"/>
    <w:tmpl w:val="FFFFFFFF"/>
    <w:lvl w:ilvl="0" w:tplc="7B084D44">
      <w:start w:val="1"/>
      <w:numFmt w:val="bullet"/>
      <w:lvlText w:val="-"/>
      <w:lvlJc w:val="left"/>
      <w:pPr>
        <w:ind w:left="1429" w:hanging="360"/>
      </w:pPr>
      <w:rPr>
        <w:rFonts w:ascii="Aptos" w:hAnsi="Aptos" w:hint="default"/>
      </w:rPr>
    </w:lvl>
    <w:lvl w:ilvl="1" w:tplc="BF5A7408">
      <w:start w:val="1"/>
      <w:numFmt w:val="bullet"/>
      <w:lvlText w:val="o"/>
      <w:lvlJc w:val="left"/>
      <w:pPr>
        <w:ind w:left="2149" w:hanging="360"/>
      </w:pPr>
      <w:rPr>
        <w:rFonts w:ascii="Courier New" w:hAnsi="Courier New" w:hint="default"/>
      </w:rPr>
    </w:lvl>
    <w:lvl w:ilvl="2" w:tplc="B8C03774">
      <w:start w:val="1"/>
      <w:numFmt w:val="bullet"/>
      <w:lvlText w:val=""/>
      <w:lvlJc w:val="left"/>
      <w:pPr>
        <w:ind w:left="2869" w:hanging="360"/>
      </w:pPr>
      <w:rPr>
        <w:rFonts w:ascii="Wingdings" w:hAnsi="Wingdings" w:hint="default"/>
      </w:rPr>
    </w:lvl>
    <w:lvl w:ilvl="3" w:tplc="A84CDF12">
      <w:start w:val="1"/>
      <w:numFmt w:val="bullet"/>
      <w:lvlText w:val=""/>
      <w:lvlJc w:val="left"/>
      <w:pPr>
        <w:ind w:left="3589" w:hanging="360"/>
      </w:pPr>
      <w:rPr>
        <w:rFonts w:ascii="Symbol" w:hAnsi="Symbol" w:hint="default"/>
      </w:rPr>
    </w:lvl>
    <w:lvl w:ilvl="4" w:tplc="45CAC574">
      <w:start w:val="1"/>
      <w:numFmt w:val="bullet"/>
      <w:lvlText w:val="o"/>
      <w:lvlJc w:val="left"/>
      <w:pPr>
        <w:ind w:left="4309" w:hanging="360"/>
      </w:pPr>
      <w:rPr>
        <w:rFonts w:ascii="Courier New" w:hAnsi="Courier New" w:hint="default"/>
      </w:rPr>
    </w:lvl>
    <w:lvl w:ilvl="5" w:tplc="8EA01C7A">
      <w:start w:val="1"/>
      <w:numFmt w:val="bullet"/>
      <w:lvlText w:val=""/>
      <w:lvlJc w:val="left"/>
      <w:pPr>
        <w:ind w:left="5029" w:hanging="360"/>
      </w:pPr>
      <w:rPr>
        <w:rFonts w:ascii="Wingdings" w:hAnsi="Wingdings" w:hint="default"/>
      </w:rPr>
    </w:lvl>
    <w:lvl w:ilvl="6" w:tplc="E846807C">
      <w:start w:val="1"/>
      <w:numFmt w:val="bullet"/>
      <w:lvlText w:val=""/>
      <w:lvlJc w:val="left"/>
      <w:pPr>
        <w:ind w:left="5749" w:hanging="360"/>
      </w:pPr>
      <w:rPr>
        <w:rFonts w:ascii="Symbol" w:hAnsi="Symbol" w:hint="default"/>
      </w:rPr>
    </w:lvl>
    <w:lvl w:ilvl="7" w:tplc="9B1623AE">
      <w:start w:val="1"/>
      <w:numFmt w:val="bullet"/>
      <w:lvlText w:val="o"/>
      <w:lvlJc w:val="left"/>
      <w:pPr>
        <w:ind w:left="6469" w:hanging="360"/>
      </w:pPr>
      <w:rPr>
        <w:rFonts w:ascii="Courier New" w:hAnsi="Courier New" w:hint="default"/>
      </w:rPr>
    </w:lvl>
    <w:lvl w:ilvl="8" w:tplc="564E4F28">
      <w:start w:val="1"/>
      <w:numFmt w:val="bullet"/>
      <w:lvlText w:val=""/>
      <w:lvlJc w:val="left"/>
      <w:pPr>
        <w:ind w:left="7189" w:hanging="360"/>
      </w:pPr>
      <w:rPr>
        <w:rFonts w:ascii="Wingdings" w:hAnsi="Wingdings" w:hint="default"/>
      </w:rPr>
    </w:lvl>
  </w:abstractNum>
  <w:abstractNum w:abstractNumId="38" w15:restartNumberingAfterBreak="0">
    <w:nsid w:val="71AB6CEF"/>
    <w:multiLevelType w:val="multilevel"/>
    <w:tmpl w:val="BA2E20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35C41AE"/>
    <w:multiLevelType w:val="hybridMultilevel"/>
    <w:tmpl w:val="FFFFFFFF"/>
    <w:lvl w:ilvl="0" w:tplc="4140A56C">
      <w:start w:val="1"/>
      <w:numFmt w:val="bullet"/>
      <w:lvlText w:val="-"/>
      <w:lvlJc w:val="left"/>
      <w:pPr>
        <w:ind w:left="1429" w:hanging="360"/>
      </w:pPr>
      <w:rPr>
        <w:rFonts w:ascii="Aptos" w:hAnsi="Aptos" w:hint="default"/>
      </w:rPr>
    </w:lvl>
    <w:lvl w:ilvl="1" w:tplc="C30C5952">
      <w:start w:val="1"/>
      <w:numFmt w:val="bullet"/>
      <w:lvlText w:val="o"/>
      <w:lvlJc w:val="left"/>
      <w:pPr>
        <w:ind w:left="2149" w:hanging="360"/>
      </w:pPr>
      <w:rPr>
        <w:rFonts w:ascii="Courier New" w:hAnsi="Courier New" w:hint="default"/>
      </w:rPr>
    </w:lvl>
    <w:lvl w:ilvl="2" w:tplc="18EA4778">
      <w:start w:val="1"/>
      <w:numFmt w:val="bullet"/>
      <w:lvlText w:val=""/>
      <w:lvlJc w:val="left"/>
      <w:pPr>
        <w:ind w:left="2869" w:hanging="360"/>
      </w:pPr>
      <w:rPr>
        <w:rFonts w:ascii="Wingdings" w:hAnsi="Wingdings" w:hint="default"/>
      </w:rPr>
    </w:lvl>
    <w:lvl w:ilvl="3" w:tplc="3F58A4BC">
      <w:start w:val="1"/>
      <w:numFmt w:val="bullet"/>
      <w:lvlText w:val=""/>
      <w:lvlJc w:val="left"/>
      <w:pPr>
        <w:ind w:left="3589" w:hanging="360"/>
      </w:pPr>
      <w:rPr>
        <w:rFonts w:ascii="Symbol" w:hAnsi="Symbol" w:hint="default"/>
      </w:rPr>
    </w:lvl>
    <w:lvl w:ilvl="4" w:tplc="40069DC2">
      <w:start w:val="1"/>
      <w:numFmt w:val="bullet"/>
      <w:lvlText w:val="o"/>
      <w:lvlJc w:val="left"/>
      <w:pPr>
        <w:ind w:left="4309" w:hanging="360"/>
      </w:pPr>
      <w:rPr>
        <w:rFonts w:ascii="Courier New" w:hAnsi="Courier New" w:hint="default"/>
      </w:rPr>
    </w:lvl>
    <w:lvl w:ilvl="5" w:tplc="9D24F846">
      <w:start w:val="1"/>
      <w:numFmt w:val="bullet"/>
      <w:lvlText w:val=""/>
      <w:lvlJc w:val="left"/>
      <w:pPr>
        <w:ind w:left="5029" w:hanging="360"/>
      </w:pPr>
      <w:rPr>
        <w:rFonts w:ascii="Wingdings" w:hAnsi="Wingdings" w:hint="default"/>
      </w:rPr>
    </w:lvl>
    <w:lvl w:ilvl="6" w:tplc="2CEA5AC8">
      <w:start w:val="1"/>
      <w:numFmt w:val="bullet"/>
      <w:lvlText w:val=""/>
      <w:lvlJc w:val="left"/>
      <w:pPr>
        <w:ind w:left="5749" w:hanging="360"/>
      </w:pPr>
      <w:rPr>
        <w:rFonts w:ascii="Symbol" w:hAnsi="Symbol" w:hint="default"/>
      </w:rPr>
    </w:lvl>
    <w:lvl w:ilvl="7" w:tplc="147C4392">
      <w:start w:val="1"/>
      <w:numFmt w:val="bullet"/>
      <w:lvlText w:val="o"/>
      <w:lvlJc w:val="left"/>
      <w:pPr>
        <w:ind w:left="6469" w:hanging="360"/>
      </w:pPr>
      <w:rPr>
        <w:rFonts w:ascii="Courier New" w:hAnsi="Courier New" w:hint="default"/>
      </w:rPr>
    </w:lvl>
    <w:lvl w:ilvl="8" w:tplc="CD8899B2">
      <w:start w:val="1"/>
      <w:numFmt w:val="bullet"/>
      <w:lvlText w:val=""/>
      <w:lvlJc w:val="left"/>
      <w:pPr>
        <w:ind w:left="7189" w:hanging="360"/>
      </w:pPr>
      <w:rPr>
        <w:rFonts w:ascii="Wingdings" w:hAnsi="Wingdings" w:hint="default"/>
      </w:rPr>
    </w:lvl>
  </w:abstractNum>
  <w:abstractNum w:abstractNumId="40" w15:restartNumberingAfterBreak="0">
    <w:nsid w:val="7529C7EB"/>
    <w:multiLevelType w:val="hybridMultilevel"/>
    <w:tmpl w:val="FFFFFFFF"/>
    <w:lvl w:ilvl="0" w:tplc="16BED74E">
      <w:start w:val="1"/>
      <w:numFmt w:val="bullet"/>
      <w:lvlText w:val="-"/>
      <w:lvlJc w:val="left"/>
      <w:pPr>
        <w:ind w:left="1429" w:hanging="360"/>
      </w:pPr>
      <w:rPr>
        <w:rFonts w:ascii="Aptos" w:hAnsi="Aptos" w:hint="default"/>
      </w:rPr>
    </w:lvl>
    <w:lvl w:ilvl="1" w:tplc="6748B212">
      <w:start w:val="1"/>
      <w:numFmt w:val="bullet"/>
      <w:lvlText w:val="o"/>
      <w:lvlJc w:val="left"/>
      <w:pPr>
        <w:ind w:left="2149" w:hanging="360"/>
      </w:pPr>
      <w:rPr>
        <w:rFonts w:ascii="Courier New" w:hAnsi="Courier New" w:hint="default"/>
      </w:rPr>
    </w:lvl>
    <w:lvl w:ilvl="2" w:tplc="D1880CCA">
      <w:start w:val="1"/>
      <w:numFmt w:val="bullet"/>
      <w:lvlText w:val=""/>
      <w:lvlJc w:val="left"/>
      <w:pPr>
        <w:ind w:left="2869" w:hanging="360"/>
      </w:pPr>
      <w:rPr>
        <w:rFonts w:ascii="Wingdings" w:hAnsi="Wingdings" w:hint="default"/>
      </w:rPr>
    </w:lvl>
    <w:lvl w:ilvl="3" w:tplc="1D48B1F2">
      <w:start w:val="1"/>
      <w:numFmt w:val="bullet"/>
      <w:lvlText w:val=""/>
      <w:lvlJc w:val="left"/>
      <w:pPr>
        <w:ind w:left="3589" w:hanging="360"/>
      </w:pPr>
      <w:rPr>
        <w:rFonts w:ascii="Symbol" w:hAnsi="Symbol" w:hint="default"/>
      </w:rPr>
    </w:lvl>
    <w:lvl w:ilvl="4" w:tplc="1610B4D6">
      <w:start w:val="1"/>
      <w:numFmt w:val="bullet"/>
      <w:lvlText w:val="o"/>
      <w:lvlJc w:val="left"/>
      <w:pPr>
        <w:ind w:left="4309" w:hanging="360"/>
      </w:pPr>
      <w:rPr>
        <w:rFonts w:ascii="Courier New" w:hAnsi="Courier New" w:hint="default"/>
      </w:rPr>
    </w:lvl>
    <w:lvl w:ilvl="5" w:tplc="1FCE7C54">
      <w:start w:val="1"/>
      <w:numFmt w:val="bullet"/>
      <w:lvlText w:val=""/>
      <w:lvlJc w:val="left"/>
      <w:pPr>
        <w:ind w:left="5029" w:hanging="360"/>
      </w:pPr>
      <w:rPr>
        <w:rFonts w:ascii="Wingdings" w:hAnsi="Wingdings" w:hint="default"/>
      </w:rPr>
    </w:lvl>
    <w:lvl w:ilvl="6" w:tplc="0FE8A1C4">
      <w:start w:val="1"/>
      <w:numFmt w:val="bullet"/>
      <w:lvlText w:val=""/>
      <w:lvlJc w:val="left"/>
      <w:pPr>
        <w:ind w:left="5749" w:hanging="360"/>
      </w:pPr>
      <w:rPr>
        <w:rFonts w:ascii="Symbol" w:hAnsi="Symbol" w:hint="default"/>
      </w:rPr>
    </w:lvl>
    <w:lvl w:ilvl="7" w:tplc="6DA489C4">
      <w:start w:val="1"/>
      <w:numFmt w:val="bullet"/>
      <w:lvlText w:val="o"/>
      <w:lvlJc w:val="left"/>
      <w:pPr>
        <w:ind w:left="6469" w:hanging="360"/>
      </w:pPr>
      <w:rPr>
        <w:rFonts w:ascii="Courier New" w:hAnsi="Courier New" w:hint="default"/>
      </w:rPr>
    </w:lvl>
    <w:lvl w:ilvl="8" w:tplc="CD2A63CC">
      <w:start w:val="1"/>
      <w:numFmt w:val="bullet"/>
      <w:lvlText w:val=""/>
      <w:lvlJc w:val="left"/>
      <w:pPr>
        <w:ind w:left="7189" w:hanging="360"/>
      </w:pPr>
      <w:rPr>
        <w:rFonts w:ascii="Wingdings" w:hAnsi="Wingdings" w:hint="default"/>
      </w:rPr>
    </w:lvl>
  </w:abstractNum>
  <w:abstractNum w:abstractNumId="41" w15:restartNumberingAfterBreak="0">
    <w:nsid w:val="77292671"/>
    <w:multiLevelType w:val="hybridMultilevel"/>
    <w:tmpl w:val="FFFFFFFF"/>
    <w:lvl w:ilvl="0" w:tplc="8E365574">
      <w:start w:val="1"/>
      <w:numFmt w:val="bullet"/>
      <w:lvlText w:val="-"/>
      <w:lvlJc w:val="left"/>
      <w:pPr>
        <w:ind w:left="1440" w:hanging="360"/>
      </w:pPr>
      <w:rPr>
        <w:rFonts w:ascii="Aptos" w:hAnsi="Aptos" w:hint="default"/>
      </w:rPr>
    </w:lvl>
    <w:lvl w:ilvl="1" w:tplc="D7465B20">
      <w:start w:val="1"/>
      <w:numFmt w:val="bullet"/>
      <w:lvlText w:val="o"/>
      <w:lvlJc w:val="left"/>
      <w:pPr>
        <w:ind w:left="2160" w:hanging="360"/>
      </w:pPr>
      <w:rPr>
        <w:rFonts w:ascii="Courier New" w:hAnsi="Courier New" w:hint="default"/>
      </w:rPr>
    </w:lvl>
    <w:lvl w:ilvl="2" w:tplc="5380E98A">
      <w:start w:val="1"/>
      <w:numFmt w:val="bullet"/>
      <w:lvlText w:val=""/>
      <w:lvlJc w:val="left"/>
      <w:pPr>
        <w:ind w:left="2880" w:hanging="360"/>
      </w:pPr>
      <w:rPr>
        <w:rFonts w:ascii="Wingdings" w:hAnsi="Wingdings" w:hint="default"/>
      </w:rPr>
    </w:lvl>
    <w:lvl w:ilvl="3" w:tplc="F5FC67DE">
      <w:start w:val="1"/>
      <w:numFmt w:val="bullet"/>
      <w:lvlText w:val=""/>
      <w:lvlJc w:val="left"/>
      <w:pPr>
        <w:ind w:left="3600" w:hanging="360"/>
      </w:pPr>
      <w:rPr>
        <w:rFonts w:ascii="Symbol" w:hAnsi="Symbol" w:hint="default"/>
      </w:rPr>
    </w:lvl>
    <w:lvl w:ilvl="4" w:tplc="36689A88">
      <w:start w:val="1"/>
      <w:numFmt w:val="bullet"/>
      <w:lvlText w:val="o"/>
      <w:lvlJc w:val="left"/>
      <w:pPr>
        <w:ind w:left="4320" w:hanging="360"/>
      </w:pPr>
      <w:rPr>
        <w:rFonts w:ascii="Courier New" w:hAnsi="Courier New" w:hint="default"/>
      </w:rPr>
    </w:lvl>
    <w:lvl w:ilvl="5" w:tplc="DD56C850">
      <w:start w:val="1"/>
      <w:numFmt w:val="bullet"/>
      <w:lvlText w:val=""/>
      <w:lvlJc w:val="left"/>
      <w:pPr>
        <w:ind w:left="5040" w:hanging="360"/>
      </w:pPr>
      <w:rPr>
        <w:rFonts w:ascii="Wingdings" w:hAnsi="Wingdings" w:hint="default"/>
      </w:rPr>
    </w:lvl>
    <w:lvl w:ilvl="6" w:tplc="1F62500E">
      <w:start w:val="1"/>
      <w:numFmt w:val="bullet"/>
      <w:lvlText w:val=""/>
      <w:lvlJc w:val="left"/>
      <w:pPr>
        <w:ind w:left="5760" w:hanging="360"/>
      </w:pPr>
      <w:rPr>
        <w:rFonts w:ascii="Symbol" w:hAnsi="Symbol" w:hint="default"/>
      </w:rPr>
    </w:lvl>
    <w:lvl w:ilvl="7" w:tplc="790069E8">
      <w:start w:val="1"/>
      <w:numFmt w:val="bullet"/>
      <w:lvlText w:val="o"/>
      <w:lvlJc w:val="left"/>
      <w:pPr>
        <w:ind w:left="6480" w:hanging="360"/>
      </w:pPr>
      <w:rPr>
        <w:rFonts w:ascii="Courier New" w:hAnsi="Courier New" w:hint="default"/>
      </w:rPr>
    </w:lvl>
    <w:lvl w:ilvl="8" w:tplc="8028DDA2">
      <w:start w:val="1"/>
      <w:numFmt w:val="bullet"/>
      <w:lvlText w:val=""/>
      <w:lvlJc w:val="left"/>
      <w:pPr>
        <w:ind w:left="7200" w:hanging="360"/>
      </w:pPr>
      <w:rPr>
        <w:rFonts w:ascii="Wingdings" w:hAnsi="Wingdings" w:hint="default"/>
      </w:rPr>
    </w:lvl>
  </w:abstractNum>
  <w:abstractNum w:abstractNumId="42" w15:restartNumberingAfterBreak="0">
    <w:nsid w:val="77496AD3"/>
    <w:multiLevelType w:val="multilevel"/>
    <w:tmpl w:val="78D6306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79A609B"/>
    <w:multiLevelType w:val="hybridMultilevel"/>
    <w:tmpl w:val="FFFFFFFF"/>
    <w:lvl w:ilvl="0" w:tplc="BFD4D9DA">
      <w:start w:val="1"/>
      <w:numFmt w:val="bullet"/>
      <w:lvlText w:val="-"/>
      <w:lvlJc w:val="left"/>
      <w:pPr>
        <w:ind w:left="1429" w:hanging="360"/>
      </w:pPr>
      <w:rPr>
        <w:rFonts w:ascii="Aptos" w:hAnsi="Aptos" w:hint="default"/>
      </w:rPr>
    </w:lvl>
    <w:lvl w:ilvl="1" w:tplc="258E056A">
      <w:start w:val="1"/>
      <w:numFmt w:val="bullet"/>
      <w:lvlText w:val="o"/>
      <w:lvlJc w:val="left"/>
      <w:pPr>
        <w:ind w:left="2149" w:hanging="360"/>
      </w:pPr>
      <w:rPr>
        <w:rFonts w:ascii="Courier New" w:hAnsi="Courier New" w:hint="default"/>
      </w:rPr>
    </w:lvl>
    <w:lvl w:ilvl="2" w:tplc="02C45902">
      <w:start w:val="1"/>
      <w:numFmt w:val="bullet"/>
      <w:lvlText w:val=""/>
      <w:lvlJc w:val="left"/>
      <w:pPr>
        <w:ind w:left="2869" w:hanging="360"/>
      </w:pPr>
      <w:rPr>
        <w:rFonts w:ascii="Wingdings" w:hAnsi="Wingdings" w:hint="default"/>
      </w:rPr>
    </w:lvl>
    <w:lvl w:ilvl="3" w:tplc="3CAE3B80">
      <w:start w:val="1"/>
      <w:numFmt w:val="bullet"/>
      <w:lvlText w:val=""/>
      <w:lvlJc w:val="left"/>
      <w:pPr>
        <w:ind w:left="3589" w:hanging="360"/>
      </w:pPr>
      <w:rPr>
        <w:rFonts w:ascii="Symbol" w:hAnsi="Symbol" w:hint="default"/>
      </w:rPr>
    </w:lvl>
    <w:lvl w:ilvl="4" w:tplc="05E4755A">
      <w:start w:val="1"/>
      <w:numFmt w:val="bullet"/>
      <w:lvlText w:val="o"/>
      <w:lvlJc w:val="left"/>
      <w:pPr>
        <w:ind w:left="4309" w:hanging="360"/>
      </w:pPr>
      <w:rPr>
        <w:rFonts w:ascii="Courier New" w:hAnsi="Courier New" w:hint="default"/>
      </w:rPr>
    </w:lvl>
    <w:lvl w:ilvl="5" w:tplc="97A8A4E0">
      <w:start w:val="1"/>
      <w:numFmt w:val="bullet"/>
      <w:lvlText w:val=""/>
      <w:lvlJc w:val="left"/>
      <w:pPr>
        <w:ind w:left="5029" w:hanging="360"/>
      </w:pPr>
      <w:rPr>
        <w:rFonts w:ascii="Wingdings" w:hAnsi="Wingdings" w:hint="default"/>
      </w:rPr>
    </w:lvl>
    <w:lvl w:ilvl="6" w:tplc="C76299E0">
      <w:start w:val="1"/>
      <w:numFmt w:val="bullet"/>
      <w:lvlText w:val=""/>
      <w:lvlJc w:val="left"/>
      <w:pPr>
        <w:ind w:left="5749" w:hanging="360"/>
      </w:pPr>
      <w:rPr>
        <w:rFonts w:ascii="Symbol" w:hAnsi="Symbol" w:hint="default"/>
      </w:rPr>
    </w:lvl>
    <w:lvl w:ilvl="7" w:tplc="B696071E">
      <w:start w:val="1"/>
      <w:numFmt w:val="bullet"/>
      <w:lvlText w:val="o"/>
      <w:lvlJc w:val="left"/>
      <w:pPr>
        <w:ind w:left="6469" w:hanging="360"/>
      </w:pPr>
      <w:rPr>
        <w:rFonts w:ascii="Courier New" w:hAnsi="Courier New" w:hint="default"/>
      </w:rPr>
    </w:lvl>
    <w:lvl w:ilvl="8" w:tplc="8028F556">
      <w:start w:val="1"/>
      <w:numFmt w:val="bullet"/>
      <w:lvlText w:val=""/>
      <w:lvlJc w:val="left"/>
      <w:pPr>
        <w:ind w:left="7189" w:hanging="360"/>
      </w:pPr>
      <w:rPr>
        <w:rFonts w:ascii="Wingdings" w:hAnsi="Wingdings" w:hint="default"/>
      </w:rPr>
    </w:lvl>
  </w:abstractNum>
  <w:abstractNum w:abstractNumId="44" w15:restartNumberingAfterBreak="0">
    <w:nsid w:val="7B23475A"/>
    <w:multiLevelType w:val="multilevel"/>
    <w:tmpl w:val="33583AC4"/>
    <w:lvl w:ilvl="0">
      <w:start w:val="2"/>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635A77"/>
    <w:multiLevelType w:val="hybridMultilevel"/>
    <w:tmpl w:val="FFFFFFFF"/>
    <w:lvl w:ilvl="0" w:tplc="F9BAEF06">
      <w:start w:val="1"/>
      <w:numFmt w:val="bullet"/>
      <w:lvlText w:val="-"/>
      <w:lvlJc w:val="left"/>
      <w:pPr>
        <w:ind w:left="1429" w:hanging="360"/>
      </w:pPr>
      <w:rPr>
        <w:rFonts w:ascii="Aptos" w:hAnsi="Aptos" w:hint="default"/>
      </w:rPr>
    </w:lvl>
    <w:lvl w:ilvl="1" w:tplc="79423374">
      <w:start w:val="1"/>
      <w:numFmt w:val="bullet"/>
      <w:lvlText w:val="o"/>
      <w:lvlJc w:val="left"/>
      <w:pPr>
        <w:ind w:left="2149" w:hanging="360"/>
      </w:pPr>
      <w:rPr>
        <w:rFonts w:ascii="Courier New" w:hAnsi="Courier New" w:hint="default"/>
      </w:rPr>
    </w:lvl>
    <w:lvl w:ilvl="2" w:tplc="44F4A36C">
      <w:start w:val="1"/>
      <w:numFmt w:val="bullet"/>
      <w:lvlText w:val=""/>
      <w:lvlJc w:val="left"/>
      <w:pPr>
        <w:ind w:left="2869" w:hanging="360"/>
      </w:pPr>
      <w:rPr>
        <w:rFonts w:ascii="Wingdings" w:hAnsi="Wingdings" w:hint="default"/>
      </w:rPr>
    </w:lvl>
    <w:lvl w:ilvl="3" w:tplc="E4B2281C">
      <w:start w:val="1"/>
      <w:numFmt w:val="bullet"/>
      <w:lvlText w:val=""/>
      <w:lvlJc w:val="left"/>
      <w:pPr>
        <w:ind w:left="3589" w:hanging="360"/>
      </w:pPr>
      <w:rPr>
        <w:rFonts w:ascii="Symbol" w:hAnsi="Symbol" w:hint="default"/>
      </w:rPr>
    </w:lvl>
    <w:lvl w:ilvl="4" w:tplc="04F233AC">
      <w:start w:val="1"/>
      <w:numFmt w:val="bullet"/>
      <w:lvlText w:val="o"/>
      <w:lvlJc w:val="left"/>
      <w:pPr>
        <w:ind w:left="4309" w:hanging="360"/>
      </w:pPr>
      <w:rPr>
        <w:rFonts w:ascii="Courier New" w:hAnsi="Courier New" w:hint="default"/>
      </w:rPr>
    </w:lvl>
    <w:lvl w:ilvl="5" w:tplc="D512B762">
      <w:start w:val="1"/>
      <w:numFmt w:val="bullet"/>
      <w:lvlText w:val=""/>
      <w:lvlJc w:val="left"/>
      <w:pPr>
        <w:ind w:left="5029" w:hanging="360"/>
      </w:pPr>
      <w:rPr>
        <w:rFonts w:ascii="Wingdings" w:hAnsi="Wingdings" w:hint="default"/>
      </w:rPr>
    </w:lvl>
    <w:lvl w:ilvl="6" w:tplc="A2202EF4">
      <w:start w:val="1"/>
      <w:numFmt w:val="bullet"/>
      <w:lvlText w:val=""/>
      <w:lvlJc w:val="left"/>
      <w:pPr>
        <w:ind w:left="5749" w:hanging="360"/>
      </w:pPr>
      <w:rPr>
        <w:rFonts w:ascii="Symbol" w:hAnsi="Symbol" w:hint="default"/>
      </w:rPr>
    </w:lvl>
    <w:lvl w:ilvl="7" w:tplc="C05031AA">
      <w:start w:val="1"/>
      <w:numFmt w:val="bullet"/>
      <w:lvlText w:val="o"/>
      <w:lvlJc w:val="left"/>
      <w:pPr>
        <w:ind w:left="6469" w:hanging="360"/>
      </w:pPr>
      <w:rPr>
        <w:rFonts w:ascii="Courier New" w:hAnsi="Courier New" w:hint="default"/>
      </w:rPr>
    </w:lvl>
    <w:lvl w:ilvl="8" w:tplc="9F40F9F4">
      <w:start w:val="1"/>
      <w:numFmt w:val="bullet"/>
      <w:lvlText w:val=""/>
      <w:lvlJc w:val="left"/>
      <w:pPr>
        <w:ind w:left="7189" w:hanging="360"/>
      </w:pPr>
      <w:rPr>
        <w:rFonts w:ascii="Wingdings" w:hAnsi="Wingdings" w:hint="default"/>
      </w:rPr>
    </w:lvl>
  </w:abstractNum>
  <w:num w:numId="1" w16cid:durableId="311834129">
    <w:abstractNumId w:val="12"/>
  </w:num>
  <w:num w:numId="2" w16cid:durableId="1613247052">
    <w:abstractNumId w:val="23"/>
  </w:num>
  <w:num w:numId="3" w16cid:durableId="974456906">
    <w:abstractNumId w:val="17"/>
  </w:num>
  <w:num w:numId="4" w16cid:durableId="1760053670">
    <w:abstractNumId w:val="34"/>
  </w:num>
  <w:num w:numId="5" w16cid:durableId="1818570923">
    <w:abstractNumId w:val="24"/>
  </w:num>
  <w:num w:numId="6" w16cid:durableId="1109934313">
    <w:abstractNumId w:val="35"/>
  </w:num>
  <w:num w:numId="7" w16cid:durableId="1466656018">
    <w:abstractNumId w:val="37"/>
  </w:num>
  <w:num w:numId="8" w16cid:durableId="1937009650">
    <w:abstractNumId w:val="45"/>
  </w:num>
  <w:num w:numId="9" w16cid:durableId="315228760">
    <w:abstractNumId w:val="39"/>
  </w:num>
  <w:num w:numId="10" w16cid:durableId="1196625924">
    <w:abstractNumId w:val="41"/>
  </w:num>
  <w:num w:numId="11" w16cid:durableId="1754399161">
    <w:abstractNumId w:val="20"/>
  </w:num>
  <w:num w:numId="12" w16cid:durableId="1922835828">
    <w:abstractNumId w:val="1"/>
  </w:num>
  <w:num w:numId="13" w16cid:durableId="1771506399">
    <w:abstractNumId w:val="30"/>
  </w:num>
  <w:num w:numId="14" w16cid:durableId="193420520">
    <w:abstractNumId w:val="27"/>
  </w:num>
  <w:num w:numId="15" w16cid:durableId="243734215">
    <w:abstractNumId w:val="40"/>
  </w:num>
  <w:num w:numId="16" w16cid:durableId="1417440862">
    <w:abstractNumId w:val="21"/>
  </w:num>
  <w:num w:numId="17" w16cid:durableId="843933283">
    <w:abstractNumId w:val="3"/>
  </w:num>
  <w:num w:numId="18" w16cid:durableId="1045252876">
    <w:abstractNumId w:val="25"/>
  </w:num>
  <w:num w:numId="19" w16cid:durableId="1707370936">
    <w:abstractNumId w:val="29"/>
  </w:num>
  <w:num w:numId="20" w16cid:durableId="362443964">
    <w:abstractNumId w:val="10"/>
  </w:num>
  <w:num w:numId="21" w16cid:durableId="1334263365">
    <w:abstractNumId w:val="33"/>
  </w:num>
  <w:num w:numId="22" w16cid:durableId="1074013130">
    <w:abstractNumId w:val="0"/>
  </w:num>
  <w:num w:numId="23" w16cid:durableId="1689060433">
    <w:abstractNumId w:val="43"/>
  </w:num>
  <w:num w:numId="24" w16cid:durableId="1427731812">
    <w:abstractNumId w:val="22"/>
  </w:num>
  <w:num w:numId="25" w16cid:durableId="1623343198">
    <w:abstractNumId w:val="28"/>
  </w:num>
  <w:num w:numId="26" w16cid:durableId="478812484">
    <w:abstractNumId w:val="31"/>
  </w:num>
  <w:num w:numId="27" w16cid:durableId="266624744">
    <w:abstractNumId w:val="15"/>
  </w:num>
  <w:num w:numId="28" w16cid:durableId="684017043">
    <w:abstractNumId w:val="42"/>
  </w:num>
  <w:num w:numId="29" w16cid:durableId="1119447399">
    <w:abstractNumId w:val="9"/>
  </w:num>
  <w:num w:numId="30" w16cid:durableId="870411192">
    <w:abstractNumId w:val="32"/>
  </w:num>
  <w:num w:numId="31" w16cid:durableId="1976060332">
    <w:abstractNumId w:val="19"/>
  </w:num>
  <w:num w:numId="32" w16cid:durableId="1736467885">
    <w:abstractNumId w:val="11"/>
  </w:num>
  <w:num w:numId="33" w16cid:durableId="425931410">
    <w:abstractNumId w:val="18"/>
  </w:num>
  <w:num w:numId="34" w16cid:durableId="929629083">
    <w:abstractNumId w:val="13"/>
  </w:num>
  <w:num w:numId="35" w16cid:durableId="1489905144">
    <w:abstractNumId w:val="5"/>
  </w:num>
  <w:num w:numId="36" w16cid:durableId="540900046">
    <w:abstractNumId w:val="2"/>
  </w:num>
  <w:num w:numId="37" w16cid:durableId="1046832329">
    <w:abstractNumId w:val="16"/>
  </w:num>
  <w:num w:numId="38" w16cid:durableId="5450568">
    <w:abstractNumId w:val="36"/>
  </w:num>
  <w:num w:numId="39" w16cid:durableId="115374763">
    <w:abstractNumId w:val="44"/>
  </w:num>
  <w:num w:numId="40" w16cid:durableId="2055621741">
    <w:abstractNumId w:val="7"/>
  </w:num>
  <w:num w:numId="41" w16cid:durableId="92633903">
    <w:abstractNumId w:val="6"/>
  </w:num>
  <w:num w:numId="42" w16cid:durableId="1169491511">
    <w:abstractNumId w:val="8"/>
  </w:num>
  <w:num w:numId="43" w16cid:durableId="1662389653">
    <w:abstractNumId w:val="14"/>
  </w:num>
  <w:num w:numId="44" w16cid:durableId="2080903717">
    <w:abstractNumId w:val="4"/>
  </w:num>
  <w:num w:numId="45" w16cid:durableId="686836132">
    <w:abstractNumId w:val="38"/>
  </w:num>
  <w:num w:numId="46" w16cid:durableId="9465458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D6"/>
    <w:rsid w:val="0000271C"/>
    <w:rsid w:val="00006609"/>
    <w:rsid w:val="0002626C"/>
    <w:rsid w:val="00026CEB"/>
    <w:rsid w:val="0003770F"/>
    <w:rsid w:val="00053D9F"/>
    <w:rsid w:val="00071FB9"/>
    <w:rsid w:val="0008765A"/>
    <w:rsid w:val="00097831"/>
    <w:rsid w:val="000A27D7"/>
    <w:rsid w:val="000B1028"/>
    <w:rsid w:val="000B21B0"/>
    <w:rsid w:val="000B31CD"/>
    <w:rsid w:val="000B67EE"/>
    <w:rsid w:val="000C33E0"/>
    <w:rsid w:val="000C3B55"/>
    <w:rsid w:val="000C6000"/>
    <w:rsid w:val="000D708C"/>
    <w:rsid w:val="000F3F66"/>
    <w:rsid w:val="0010120F"/>
    <w:rsid w:val="00120513"/>
    <w:rsid w:val="00123999"/>
    <w:rsid w:val="00126C97"/>
    <w:rsid w:val="0013412A"/>
    <w:rsid w:val="00160697"/>
    <w:rsid w:val="001678A4"/>
    <w:rsid w:val="0017523D"/>
    <w:rsid w:val="00182904"/>
    <w:rsid w:val="0019010E"/>
    <w:rsid w:val="00195593"/>
    <w:rsid w:val="001A363D"/>
    <w:rsid w:val="001A399D"/>
    <w:rsid w:val="001B200E"/>
    <w:rsid w:val="001C2F45"/>
    <w:rsid w:val="001D21B0"/>
    <w:rsid w:val="001F6106"/>
    <w:rsid w:val="001F716A"/>
    <w:rsid w:val="001F7B8B"/>
    <w:rsid w:val="00201C55"/>
    <w:rsid w:val="00210F8A"/>
    <w:rsid w:val="00215065"/>
    <w:rsid w:val="0025012D"/>
    <w:rsid w:val="0025784D"/>
    <w:rsid w:val="00260073"/>
    <w:rsid w:val="0026397A"/>
    <w:rsid w:val="002814E1"/>
    <w:rsid w:val="00284F06"/>
    <w:rsid w:val="00286A50"/>
    <w:rsid w:val="002A171A"/>
    <w:rsid w:val="002D1C89"/>
    <w:rsid w:val="002D41B0"/>
    <w:rsid w:val="002E73E2"/>
    <w:rsid w:val="002E7E01"/>
    <w:rsid w:val="002F3E46"/>
    <w:rsid w:val="002F4405"/>
    <w:rsid w:val="00306404"/>
    <w:rsid w:val="00311CBA"/>
    <w:rsid w:val="00343B26"/>
    <w:rsid w:val="00344347"/>
    <w:rsid w:val="0036627E"/>
    <w:rsid w:val="003720F5"/>
    <w:rsid w:val="00380EE5"/>
    <w:rsid w:val="00387EFA"/>
    <w:rsid w:val="00395566"/>
    <w:rsid w:val="003A32B9"/>
    <w:rsid w:val="003A4A11"/>
    <w:rsid w:val="003A78BF"/>
    <w:rsid w:val="003B068F"/>
    <w:rsid w:val="003B2063"/>
    <w:rsid w:val="003B2A34"/>
    <w:rsid w:val="003B7867"/>
    <w:rsid w:val="003D5F28"/>
    <w:rsid w:val="003E33B9"/>
    <w:rsid w:val="003F2DD1"/>
    <w:rsid w:val="003F56E8"/>
    <w:rsid w:val="0041127E"/>
    <w:rsid w:val="00444304"/>
    <w:rsid w:val="00445159"/>
    <w:rsid w:val="004563AE"/>
    <w:rsid w:val="00456653"/>
    <w:rsid w:val="00470ACD"/>
    <w:rsid w:val="00477FB0"/>
    <w:rsid w:val="00490C31"/>
    <w:rsid w:val="0049558E"/>
    <w:rsid w:val="00497D2D"/>
    <w:rsid w:val="004A0561"/>
    <w:rsid w:val="004A253A"/>
    <w:rsid w:val="004A2637"/>
    <w:rsid w:val="004A632D"/>
    <w:rsid w:val="004D4A32"/>
    <w:rsid w:val="004E2D7F"/>
    <w:rsid w:val="004E5F5C"/>
    <w:rsid w:val="004F42C8"/>
    <w:rsid w:val="005250CA"/>
    <w:rsid w:val="00525AF8"/>
    <w:rsid w:val="005293BD"/>
    <w:rsid w:val="00534F23"/>
    <w:rsid w:val="00537744"/>
    <w:rsid w:val="0054071D"/>
    <w:rsid w:val="00554916"/>
    <w:rsid w:val="00563153"/>
    <w:rsid w:val="00571504"/>
    <w:rsid w:val="00584206"/>
    <w:rsid w:val="005901FA"/>
    <w:rsid w:val="00597FB2"/>
    <w:rsid w:val="005B10C1"/>
    <w:rsid w:val="005D5536"/>
    <w:rsid w:val="005E75E7"/>
    <w:rsid w:val="006357F7"/>
    <w:rsid w:val="0063662E"/>
    <w:rsid w:val="006368AD"/>
    <w:rsid w:val="006465C9"/>
    <w:rsid w:val="006509A1"/>
    <w:rsid w:val="00684606"/>
    <w:rsid w:val="00686868"/>
    <w:rsid w:val="006A22C4"/>
    <w:rsid w:val="006D774B"/>
    <w:rsid w:val="006F1751"/>
    <w:rsid w:val="00736E4F"/>
    <w:rsid w:val="00767ADF"/>
    <w:rsid w:val="00784CB7"/>
    <w:rsid w:val="007A17D8"/>
    <w:rsid w:val="007B6938"/>
    <w:rsid w:val="007D6FD6"/>
    <w:rsid w:val="007E1BFC"/>
    <w:rsid w:val="007F04C7"/>
    <w:rsid w:val="007F5371"/>
    <w:rsid w:val="00803431"/>
    <w:rsid w:val="0082111A"/>
    <w:rsid w:val="00842CE5"/>
    <w:rsid w:val="00843122"/>
    <w:rsid w:val="008577AB"/>
    <w:rsid w:val="00876083"/>
    <w:rsid w:val="0088624B"/>
    <w:rsid w:val="0089571C"/>
    <w:rsid w:val="0089769B"/>
    <w:rsid w:val="008C1537"/>
    <w:rsid w:val="00900946"/>
    <w:rsid w:val="00903DD1"/>
    <w:rsid w:val="00921AF1"/>
    <w:rsid w:val="00930CF1"/>
    <w:rsid w:val="00944942"/>
    <w:rsid w:val="00953914"/>
    <w:rsid w:val="009612E3"/>
    <w:rsid w:val="00961AA6"/>
    <w:rsid w:val="00962D08"/>
    <w:rsid w:val="00963B03"/>
    <w:rsid w:val="009817D4"/>
    <w:rsid w:val="009A58EF"/>
    <w:rsid w:val="009A5B6E"/>
    <w:rsid w:val="009A6D83"/>
    <w:rsid w:val="009B2188"/>
    <w:rsid w:val="009B6F6C"/>
    <w:rsid w:val="009C513C"/>
    <w:rsid w:val="009C6E69"/>
    <w:rsid w:val="009C710B"/>
    <w:rsid w:val="009D51FA"/>
    <w:rsid w:val="009D6898"/>
    <w:rsid w:val="009E356A"/>
    <w:rsid w:val="009F0987"/>
    <w:rsid w:val="00A11E90"/>
    <w:rsid w:val="00A2670D"/>
    <w:rsid w:val="00A34425"/>
    <w:rsid w:val="00A454F9"/>
    <w:rsid w:val="00A50639"/>
    <w:rsid w:val="00A602AC"/>
    <w:rsid w:val="00A61765"/>
    <w:rsid w:val="00A7180A"/>
    <w:rsid w:val="00AA4B4F"/>
    <w:rsid w:val="00AC65F9"/>
    <w:rsid w:val="00AC7CEB"/>
    <w:rsid w:val="00AE1C27"/>
    <w:rsid w:val="00AE6DB4"/>
    <w:rsid w:val="00B141AA"/>
    <w:rsid w:val="00B535BE"/>
    <w:rsid w:val="00B64F90"/>
    <w:rsid w:val="00B667E5"/>
    <w:rsid w:val="00B67258"/>
    <w:rsid w:val="00B762A9"/>
    <w:rsid w:val="00B77610"/>
    <w:rsid w:val="00B82CBA"/>
    <w:rsid w:val="00B87C7B"/>
    <w:rsid w:val="00B90FB0"/>
    <w:rsid w:val="00B97174"/>
    <w:rsid w:val="00BA26B2"/>
    <w:rsid w:val="00BD20C5"/>
    <w:rsid w:val="00BD43A6"/>
    <w:rsid w:val="00BF74E4"/>
    <w:rsid w:val="00BF74F3"/>
    <w:rsid w:val="00C02255"/>
    <w:rsid w:val="00C06827"/>
    <w:rsid w:val="00C109D2"/>
    <w:rsid w:val="00C17690"/>
    <w:rsid w:val="00C21C45"/>
    <w:rsid w:val="00C2556E"/>
    <w:rsid w:val="00C25B44"/>
    <w:rsid w:val="00C34713"/>
    <w:rsid w:val="00C372E7"/>
    <w:rsid w:val="00C46FD9"/>
    <w:rsid w:val="00C503C2"/>
    <w:rsid w:val="00C603E2"/>
    <w:rsid w:val="00C718D3"/>
    <w:rsid w:val="00C876B5"/>
    <w:rsid w:val="00CA352D"/>
    <w:rsid w:val="00CA4A75"/>
    <w:rsid w:val="00CB7C04"/>
    <w:rsid w:val="00CC2628"/>
    <w:rsid w:val="00CE6C07"/>
    <w:rsid w:val="00CF394C"/>
    <w:rsid w:val="00D22AB6"/>
    <w:rsid w:val="00D423C9"/>
    <w:rsid w:val="00D50A8B"/>
    <w:rsid w:val="00D619E4"/>
    <w:rsid w:val="00DE353D"/>
    <w:rsid w:val="00DE5141"/>
    <w:rsid w:val="00DE7DF5"/>
    <w:rsid w:val="00E0760B"/>
    <w:rsid w:val="00E20B8C"/>
    <w:rsid w:val="00E2396E"/>
    <w:rsid w:val="00E6170C"/>
    <w:rsid w:val="00E934AE"/>
    <w:rsid w:val="00EA2BFE"/>
    <w:rsid w:val="00EA7ECD"/>
    <w:rsid w:val="00EB1A38"/>
    <w:rsid w:val="00EC3A96"/>
    <w:rsid w:val="00ED3B7F"/>
    <w:rsid w:val="00EE1B94"/>
    <w:rsid w:val="00F0548A"/>
    <w:rsid w:val="00F1797C"/>
    <w:rsid w:val="00F2505C"/>
    <w:rsid w:val="00F410D4"/>
    <w:rsid w:val="00F44B8A"/>
    <w:rsid w:val="00F53EAA"/>
    <w:rsid w:val="00F547C6"/>
    <w:rsid w:val="00F55EFD"/>
    <w:rsid w:val="00F806A3"/>
    <w:rsid w:val="00F9253F"/>
    <w:rsid w:val="00FA4265"/>
    <w:rsid w:val="00FB7C7A"/>
    <w:rsid w:val="01AA6B35"/>
    <w:rsid w:val="020B81A0"/>
    <w:rsid w:val="042C3CDD"/>
    <w:rsid w:val="06C601D2"/>
    <w:rsid w:val="07CDF1F2"/>
    <w:rsid w:val="0926263B"/>
    <w:rsid w:val="09DBB15A"/>
    <w:rsid w:val="0F4D29BF"/>
    <w:rsid w:val="0FDBC995"/>
    <w:rsid w:val="11604664"/>
    <w:rsid w:val="1403F20C"/>
    <w:rsid w:val="1D478184"/>
    <w:rsid w:val="1D6E3F1F"/>
    <w:rsid w:val="1DF79483"/>
    <w:rsid w:val="1F0779A8"/>
    <w:rsid w:val="1FDAEB0B"/>
    <w:rsid w:val="203F18C0"/>
    <w:rsid w:val="21F37EF2"/>
    <w:rsid w:val="2522FB0A"/>
    <w:rsid w:val="25E8917E"/>
    <w:rsid w:val="291E3182"/>
    <w:rsid w:val="2A6133DC"/>
    <w:rsid w:val="2C091FCC"/>
    <w:rsid w:val="303713AE"/>
    <w:rsid w:val="32096D2F"/>
    <w:rsid w:val="32156B13"/>
    <w:rsid w:val="349C4C30"/>
    <w:rsid w:val="352058BA"/>
    <w:rsid w:val="394D6134"/>
    <w:rsid w:val="42569E7F"/>
    <w:rsid w:val="438D92FA"/>
    <w:rsid w:val="4486F825"/>
    <w:rsid w:val="48C48A61"/>
    <w:rsid w:val="49E3D97B"/>
    <w:rsid w:val="4A6EB421"/>
    <w:rsid w:val="4FFADA5F"/>
    <w:rsid w:val="50B2CA6F"/>
    <w:rsid w:val="50EFFC0A"/>
    <w:rsid w:val="50F9309C"/>
    <w:rsid w:val="5308D9C8"/>
    <w:rsid w:val="5634048F"/>
    <w:rsid w:val="5942B505"/>
    <w:rsid w:val="61EA102A"/>
    <w:rsid w:val="657BE745"/>
    <w:rsid w:val="6742D0E5"/>
    <w:rsid w:val="685DCCDD"/>
    <w:rsid w:val="69954653"/>
    <w:rsid w:val="6A638218"/>
    <w:rsid w:val="6B22D55A"/>
    <w:rsid w:val="6D9D079C"/>
    <w:rsid w:val="6EE36539"/>
    <w:rsid w:val="726684CC"/>
    <w:rsid w:val="72F70E3A"/>
    <w:rsid w:val="7636C55B"/>
    <w:rsid w:val="781366C0"/>
    <w:rsid w:val="7E93F1F3"/>
    <w:rsid w:val="7EC24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9CE83"/>
  <w15:chartTrackingRefBased/>
  <w15:docId w15:val="{554A2B2F-7D0D-4000-B554-7CF62A25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D6"/>
    <w:rPr>
      <w:rFonts w:ascii="Arial" w:hAnsi="Arial"/>
      <w:color w:val="A6A6A6" w:themeColor="background1" w:themeShade="A6"/>
      <w:kern w:val="0"/>
      <w:sz w:val="20"/>
      <w14:ligatures w14:val="none"/>
    </w:rPr>
  </w:style>
  <w:style w:type="paragraph" w:styleId="Ttulo1">
    <w:name w:val="heading 1"/>
    <w:basedOn w:val="Normal"/>
    <w:next w:val="Normal"/>
    <w:link w:val="Ttulo1Char"/>
    <w:uiPriority w:val="9"/>
    <w:qFormat/>
    <w:rsid w:val="007D6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D6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6F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6F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6F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6F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6F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6F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6FD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6FD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7D6FD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6FD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6FD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6FD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6FD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6FD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6FD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6FD6"/>
    <w:rPr>
      <w:rFonts w:eastAsiaTheme="majorEastAsia" w:cstheme="majorBidi"/>
      <w:color w:val="272727" w:themeColor="text1" w:themeTint="D8"/>
    </w:rPr>
  </w:style>
  <w:style w:type="paragraph" w:styleId="Ttulo">
    <w:name w:val="Title"/>
    <w:basedOn w:val="Normal"/>
    <w:next w:val="Normal"/>
    <w:link w:val="TtuloChar"/>
    <w:uiPriority w:val="10"/>
    <w:qFormat/>
    <w:rsid w:val="007D6FD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6F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6FD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6FD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6FD6"/>
    <w:pPr>
      <w:spacing w:before="160"/>
      <w:jc w:val="center"/>
    </w:pPr>
    <w:rPr>
      <w:i/>
      <w:iCs/>
      <w:color w:val="404040" w:themeColor="text1" w:themeTint="BF"/>
    </w:rPr>
  </w:style>
  <w:style w:type="character" w:customStyle="1" w:styleId="CitaoChar">
    <w:name w:val="Citação Char"/>
    <w:basedOn w:val="Fontepargpadro"/>
    <w:link w:val="Citao"/>
    <w:uiPriority w:val="29"/>
    <w:rsid w:val="007D6FD6"/>
    <w:rPr>
      <w:i/>
      <w:iCs/>
      <w:color w:val="404040" w:themeColor="text1" w:themeTint="BF"/>
    </w:rPr>
  </w:style>
  <w:style w:type="paragraph" w:styleId="PargrafodaLista">
    <w:name w:val="List Paragraph"/>
    <w:aliases w:val="Lista Paragrafo em Preto,Normal com bullets,DOCs_Paragrafo-1,lp1,List Paragraph Char Char Char,Listas,Bullet List,FooterText,numbered,Paragraphe de liste1,Bulletr List Paragraph,列出段落,列出段落1,List Paragraph21,Listeafsnit1,Párrafo de list"/>
    <w:basedOn w:val="Normal"/>
    <w:link w:val="PargrafodaListaChar"/>
    <w:qFormat/>
    <w:rsid w:val="007D6FD6"/>
    <w:pPr>
      <w:ind w:left="720"/>
      <w:contextualSpacing/>
    </w:pPr>
  </w:style>
  <w:style w:type="character" w:styleId="nfaseIntensa">
    <w:name w:val="Intense Emphasis"/>
    <w:basedOn w:val="Fontepargpadro"/>
    <w:uiPriority w:val="21"/>
    <w:qFormat/>
    <w:rsid w:val="007D6FD6"/>
    <w:rPr>
      <w:i/>
      <w:iCs/>
      <w:color w:val="0F4761" w:themeColor="accent1" w:themeShade="BF"/>
    </w:rPr>
  </w:style>
  <w:style w:type="paragraph" w:styleId="CitaoIntensa">
    <w:name w:val="Intense Quote"/>
    <w:basedOn w:val="Normal"/>
    <w:next w:val="Normal"/>
    <w:link w:val="CitaoIntensaChar"/>
    <w:uiPriority w:val="30"/>
    <w:qFormat/>
    <w:rsid w:val="007D6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6FD6"/>
    <w:rPr>
      <w:i/>
      <w:iCs/>
      <w:color w:val="0F4761" w:themeColor="accent1" w:themeShade="BF"/>
    </w:rPr>
  </w:style>
  <w:style w:type="character" w:styleId="RefernciaIntensa">
    <w:name w:val="Intense Reference"/>
    <w:basedOn w:val="Fontepargpadro"/>
    <w:uiPriority w:val="32"/>
    <w:qFormat/>
    <w:rsid w:val="007D6FD6"/>
    <w:rPr>
      <w:b/>
      <w:bCs/>
      <w:smallCaps/>
      <w:color w:val="0F4761" w:themeColor="accent1" w:themeShade="BF"/>
      <w:spacing w:val="5"/>
    </w:rPr>
  </w:style>
  <w:style w:type="paragraph" w:styleId="Cabealho">
    <w:name w:val="header"/>
    <w:basedOn w:val="Normal"/>
    <w:link w:val="CabealhoChar"/>
    <w:uiPriority w:val="99"/>
    <w:unhideWhenUsed/>
    <w:rsid w:val="007D6FD6"/>
    <w:pPr>
      <w:tabs>
        <w:tab w:val="center" w:pos="4252"/>
        <w:tab w:val="right" w:pos="8504"/>
      </w:tabs>
    </w:pPr>
  </w:style>
  <w:style w:type="character" w:customStyle="1" w:styleId="CabealhoChar">
    <w:name w:val="Cabeçalho Char"/>
    <w:basedOn w:val="Fontepargpadro"/>
    <w:link w:val="Cabealho"/>
    <w:uiPriority w:val="99"/>
    <w:rsid w:val="007D6FD6"/>
  </w:style>
  <w:style w:type="paragraph" w:styleId="Rodap">
    <w:name w:val="footer"/>
    <w:basedOn w:val="Normal"/>
    <w:link w:val="RodapChar"/>
    <w:uiPriority w:val="99"/>
    <w:unhideWhenUsed/>
    <w:rsid w:val="007D6FD6"/>
    <w:pPr>
      <w:tabs>
        <w:tab w:val="center" w:pos="4252"/>
        <w:tab w:val="right" w:pos="8504"/>
      </w:tabs>
    </w:pPr>
  </w:style>
  <w:style w:type="character" w:customStyle="1" w:styleId="RodapChar">
    <w:name w:val="Rodapé Char"/>
    <w:basedOn w:val="Fontepargpadro"/>
    <w:link w:val="Rodap"/>
    <w:uiPriority w:val="99"/>
    <w:rsid w:val="007D6FD6"/>
  </w:style>
  <w:style w:type="character" w:customStyle="1" w:styleId="PargrafodaListaChar">
    <w:name w:val="Parágrafo da Lista Char"/>
    <w:aliases w:val="Lista Paragrafo em Preto Char,Normal com bullets Char,DOCs_Paragrafo-1 Char,lp1 Char,List Paragraph Char Char Char Char,Listas Char,Bullet List Char,FooterText Char,numbered Char,Paragraphe de liste1 Char,列出段落 Char,列出段落1 Char"/>
    <w:basedOn w:val="Fontepargpadro"/>
    <w:link w:val="PargrafodaLista"/>
    <w:uiPriority w:val="1"/>
    <w:qFormat/>
    <w:locked/>
    <w:rsid w:val="0088624B"/>
    <w:rPr>
      <w:rFonts w:ascii="Arial" w:hAnsi="Arial"/>
      <w:color w:val="A6A6A6" w:themeColor="background1" w:themeShade="A6"/>
      <w:kern w:val="0"/>
      <w:sz w:val="20"/>
      <w14:ligatures w14:val="none"/>
    </w:rPr>
  </w:style>
  <w:style w:type="paragraph" w:styleId="Corpodetexto">
    <w:name w:val="Body Text"/>
    <w:basedOn w:val="Normal"/>
    <w:link w:val="CorpodetextoChar"/>
    <w:unhideWhenUsed/>
    <w:rsid w:val="00490C31"/>
    <w:pPr>
      <w:spacing w:after="120" w:line="276" w:lineRule="auto"/>
    </w:pPr>
    <w:rPr>
      <w:rFonts w:ascii="Spranq eco sans" w:hAnsi="Spranq eco sans"/>
    </w:rPr>
  </w:style>
  <w:style w:type="character" w:customStyle="1" w:styleId="CorpodetextoChar">
    <w:name w:val="Corpo de texto Char"/>
    <w:basedOn w:val="Fontepargpadro"/>
    <w:link w:val="Corpodetexto"/>
    <w:rsid w:val="00490C31"/>
    <w:rPr>
      <w:rFonts w:ascii="Spranq eco sans" w:hAnsi="Spranq eco sans"/>
      <w:color w:val="A6A6A6" w:themeColor="background1" w:themeShade="A6"/>
      <w:kern w:val="0"/>
      <w:sz w:val="20"/>
      <w14:ligatures w14:val="none"/>
    </w:rPr>
  </w:style>
  <w:style w:type="paragraph" w:styleId="Reviso">
    <w:name w:val="Revision"/>
    <w:hidden/>
    <w:uiPriority w:val="99"/>
    <w:semiHidden/>
    <w:rsid w:val="00900946"/>
    <w:rPr>
      <w:rFonts w:ascii="Arial" w:hAnsi="Arial"/>
      <w:color w:val="A6A6A6" w:themeColor="background1" w:themeShade="A6"/>
      <w:kern w:val="0"/>
      <w:sz w:val="20"/>
      <w14:ligatures w14:val="none"/>
    </w:rPr>
  </w:style>
  <w:style w:type="character" w:styleId="Refdecomentrio">
    <w:name w:val="annotation reference"/>
    <w:basedOn w:val="Fontepargpadro"/>
    <w:uiPriority w:val="99"/>
    <w:semiHidden/>
    <w:unhideWhenUsed/>
    <w:rsid w:val="00EB1A38"/>
    <w:rPr>
      <w:sz w:val="16"/>
      <w:szCs w:val="16"/>
    </w:rPr>
  </w:style>
  <w:style w:type="paragraph" w:styleId="Textodecomentrio">
    <w:name w:val="annotation text"/>
    <w:basedOn w:val="Normal"/>
    <w:link w:val="TextodecomentrioChar"/>
    <w:uiPriority w:val="99"/>
    <w:unhideWhenUsed/>
    <w:rsid w:val="00EB1A38"/>
    <w:rPr>
      <w:szCs w:val="20"/>
    </w:rPr>
  </w:style>
  <w:style w:type="character" w:customStyle="1" w:styleId="TextodecomentrioChar">
    <w:name w:val="Texto de comentário Char"/>
    <w:basedOn w:val="Fontepargpadro"/>
    <w:link w:val="Textodecomentrio"/>
    <w:uiPriority w:val="99"/>
    <w:rsid w:val="00EB1A38"/>
    <w:rPr>
      <w:rFonts w:ascii="Arial" w:hAnsi="Arial"/>
      <w:color w:val="A6A6A6" w:themeColor="background1" w:themeShade="A6"/>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EB1A38"/>
    <w:rPr>
      <w:b/>
      <w:bCs/>
    </w:rPr>
  </w:style>
  <w:style w:type="character" w:customStyle="1" w:styleId="AssuntodocomentrioChar">
    <w:name w:val="Assunto do comentário Char"/>
    <w:basedOn w:val="TextodecomentrioChar"/>
    <w:link w:val="Assuntodocomentrio"/>
    <w:uiPriority w:val="99"/>
    <w:semiHidden/>
    <w:rsid w:val="00EB1A38"/>
    <w:rPr>
      <w:rFonts w:ascii="Arial" w:hAnsi="Arial"/>
      <w:b/>
      <w:bCs/>
      <w:color w:val="A6A6A6" w:themeColor="background1" w:themeShade="A6"/>
      <w:kern w:val="0"/>
      <w:sz w:val="20"/>
      <w:szCs w:val="20"/>
      <w14:ligatures w14:val="none"/>
    </w:rPr>
  </w:style>
  <w:style w:type="character" w:customStyle="1" w:styleId="normaltextrun">
    <w:name w:val="normaltextrun"/>
    <w:basedOn w:val="Fontepargpadro"/>
    <w:rsid w:val="00D5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7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335c42-f9fe-4e09-82f5-521bd8ecf312" xsi:nil="true"/>
    <lcf76f155ced4ddcb4097134ff3c332f xmlns="79210fad-a376-40a5-8bac-6aed6b12b225">
      <Terms xmlns="http://schemas.microsoft.com/office/infopath/2007/PartnerControls"/>
    </lcf76f155ced4ddcb4097134ff3c332f>
    <teste xmlns="79210fad-a376-40a5-8bac-6aed6b12b225">
      <Url xsi:nil="true"/>
      <Description xsi:nil="true"/>
    </teste>
    <_Flow_SignoffStatus xmlns="79210fad-a376-40a5-8bac-6aed6b12b2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6E39A-CECC-4854-BC75-66856FA65E59}"/>
</file>

<file path=customXml/itemProps2.xml><?xml version="1.0" encoding="utf-8"?>
<ds:datastoreItem xmlns:ds="http://schemas.openxmlformats.org/officeDocument/2006/customXml" ds:itemID="{349E4785-7F9E-46FB-BDC0-C4FBA4674703}">
  <ds:schemaRefs>
    <ds:schemaRef ds:uri="http://schemas.openxmlformats.org/officeDocument/2006/bibliography"/>
  </ds:schemaRefs>
</ds:datastoreItem>
</file>

<file path=customXml/itemProps3.xml><?xml version="1.0" encoding="utf-8"?>
<ds:datastoreItem xmlns:ds="http://schemas.openxmlformats.org/officeDocument/2006/customXml" ds:itemID="{8EDF9AE1-522B-4104-9443-8F63ED7B4C71}">
  <ds:schemaRefs>
    <ds:schemaRef ds:uri="c4b8e87c-5867-4093-9d70-3ed44f1ac6c6"/>
    <ds:schemaRef ds:uri="http://purl.org/dc/elements/1.1/"/>
    <ds:schemaRef ds:uri="http://www.w3.org/XML/1998/namespace"/>
    <ds:schemaRef ds:uri="6b246026-22fd-49c2-9682-35fef256e027"/>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0E0AC12-C20F-45DC-9133-980680DAB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3831</Words>
  <Characters>20689</Characters>
  <Application>Microsoft Office Word</Application>
  <DocSecurity>0</DocSecurity>
  <Lines>172</Lines>
  <Paragraphs>48</Paragraphs>
  <ScaleCrop>false</ScaleCrop>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Flávio Fernandes Silva</dc:creator>
  <cp:keywords/>
  <dc:description/>
  <cp:lastModifiedBy>Luiz Felipe Vaz Ferry</cp:lastModifiedBy>
  <cp:revision>16</cp:revision>
  <dcterms:created xsi:type="dcterms:W3CDTF">2025-03-20T20:16:00Z</dcterms:created>
  <dcterms:modified xsi:type="dcterms:W3CDTF">2025-04-28T17:50:00Z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7db77891,68bf9ab4,66357329</vt:lpwstr>
  </property>
  <property fmtid="{D5CDD505-2E9C-101B-9397-08002B2CF9AE}" pid="3" name="ClassificationContentMarkingHeaderFontProps">
    <vt:lpwstr>#000000,12,Calibri</vt:lpwstr>
  </property>
  <property fmtid="{D5CDD505-2E9C-101B-9397-08002B2CF9AE}" pid="4" name="ClassificationContentMarkingHeaderText">
    <vt:lpwstr>#SIGILOSA</vt:lpwstr>
  </property>
  <property fmtid="{D5CDD505-2E9C-101B-9397-08002B2CF9AE}" pid="5" name="MSIP_Label_27fe61f1-65ab-40ac-867b-9ab75e936a28_Enabled">
    <vt:lpwstr>true</vt:lpwstr>
  </property>
  <property fmtid="{D5CDD505-2E9C-101B-9397-08002B2CF9AE}" pid="6" name="MSIP_Label_27fe61f1-65ab-40ac-867b-9ab75e936a28_SetDate">
    <vt:lpwstr>2024-10-02T16:33:59Z</vt:lpwstr>
  </property>
  <property fmtid="{D5CDD505-2E9C-101B-9397-08002B2CF9AE}" pid="7" name="MSIP_Label_27fe61f1-65ab-40ac-867b-9ab75e936a28_Method">
    <vt:lpwstr>Privileged</vt:lpwstr>
  </property>
  <property fmtid="{D5CDD505-2E9C-101B-9397-08002B2CF9AE}" pid="8" name="MSIP_Label_27fe61f1-65ab-40ac-867b-9ab75e936a28_Name">
    <vt:lpwstr>CLASSIFICAÇÃO SIGILOSA</vt:lpwstr>
  </property>
  <property fmtid="{D5CDD505-2E9C-101B-9397-08002B2CF9AE}" pid="9" name="MSIP_Label_27fe61f1-65ab-40ac-867b-9ab75e936a28_SiteId">
    <vt:lpwstr>ec8a6a0a-d9e4-4c1e-b499-6b85ac95eddf</vt:lpwstr>
  </property>
  <property fmtid="{D5CDD505-2E9C-101B-9397-08002B2CF9AE}" pid="10" name="MSIP_Label_27fe61f1-65ab-40ac-867b-9ab75e936a28_ActionId">
    <vt:lpwstr>b24c89ff-9949-44f7-b466-8a257f66e867</vt:lpwstr>
  </property>
  <property fmtid="{D5CDD505-2E9C-101B-9397-08002B2CF9AE}" pid="11" name="MSIP_Label_27fe61f1-65ab-40ac-867b-9ab75e936a28_ContentBits">
    <vt:lpwstr>1</vt:lpwstr>
  </property>
  <property fmtid="{D5CDD505-2E9C-101B-9397-08002B2CF9AE}" pid="12" name="ContentTypeId">
    <vt:lpwstr>0x010100E6636C86739BF04C83832D23717093D7</vt:lpwstr>
  </property>
  <property fmtid="{D5CDD505-2E9C-101B-9397-08002B2CF9AE}" pid="13" name="MediaServiceImageTags">
    <vt:lpwstr/>
  </property>
</Properties>
</file>